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p w:rsidR="000311C3" w:rsidRDefault="000311C3" w:rsidP="000311C3">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0311C3" w:rsidRDefault="00CF7335" w:rsidP="00CF7335">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59C46C81" wp14:editId="5F83812E">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0311C3" w:rsidRPr="000311C3" w:rsidRDefault="000311C3" w:rsidP="000311C3">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D77B00">
            <w:rPr>
              <w:rFonts w:ascii="Cambria" w:eastAsia="Times New Roman" w:hAnsi="Cambria" w:cs="Times New Roman"/>
              <w:color w:val="365F91"/>
              <w:spacing w:val="5"/>
              <w:kern w:val="28"/>
              <w:sz w:val="32"/>
              <w:szCs w:val="32"/>
            </w:rPr>
            <w:t xml:space="preserve">      </w:t>
          </w:r>
          <w:r w:rsidR="00E138C3">
            <w:rPr>
              <w:rFonts w:ascii="Cambria" w:eastAsia="Times New Roman" w:hAnsi="Cambria" w:cs="Times New Roman"/>
              <w:color w:val="365F91"/>
              <w:spacing w:val="5"/>
              <w:kern w:val="28"/>
              <w:sz w:val="32"/>
              <w:szCs w:val="32"/>
            </w:rPr>
            <w:t>Cooper City Campus</w:t>
          </w:r>
        </w:p>
        <w:p w:rsidR="000311C3" w:rsidRDefault="000311C3" w:rsidP="000311C3">
          <w:pPr>
            <w:pStyle w:val="Sinespaciado"/>
            <w:spacing w:before="1540" w:after="240"/>
            <w:jc w:val="center"/>
            <w:rPr>
              <w:rFonts w:ascii="Century Gothic" w:hAnsi="Century Gothic"/>
              <w:sz w:val="96"/>
              <w:szCs w:val="96"/>
            </w:rPr>
          </w:pPr>
          <w:r w:rsidRPr="003C6D95">
            <w:rPr>
              <w:rFonts w:ascii="Century Gothic" w:hAnsi="Century Gothic"/>
              <w:sz w:val="96"/>
              <w:szCs w:val="96"/>
            </w:rPr>
            <w:t>ACADEMIC HONESTY POLICY</w:t>
          </w:r>
        </w:p>
        <w:p w:rsidR="00CF7335" w:rsidRPr="00CF7335" w:rsidRDefault="00CF7335" w:rsidP="000311C3">
          <w:pPr>
            <w:pStyle w:val="Sinespaciado"/>
            <w:spacing w:before="1540" w:after="240"/>
            <w:jc w:val="center"/>
            <w:rPr>
              <w:rFonts w:ascii="Century Gothic" w:hAnsi="Century Gothic"/>
              <w:sz w:val="20"/>
              <w:szCs w:val="20"/>
            </w:rPr>
          </w:pPr>
        </w:p>
        <w:p w:rsidR="000311C3" w:rsidRDefault="000311C3" w:rsidP="000311C3">
          <w:pPr>
            <w:pStyle w:val="Sinespaciado"/>
            <w:spacing w:before="1540" w:after="240"/>
            <w:jc w:val="center"/>
            <w:rPr>
              <w:rFonts w:ascii="Century Gothic" w:hAnsi="Century Gothic"/>
              <w:sz w:val="48"/>
              <w:szCs w:val="48"/>
            </w:rPr>
          </w:pPr>
          <w:r>
            <w:rPr>
              <w:noProof/>
            </w:rPr>
            <w:drawing>
              <wp:inline distT="0" distB="0" distL="0" distR="0" wp14:anchorId="2ED601A5" wp14:editId="6309EA1C">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907306" w:rsidRDefault="00907306" w:rsidP="000311C3">
          <w:pPr>
            <w:pStyle w:val="Sinespaciado"/>
            <w:spacing w:before="1540" w:after="240"/>
            <w:jc w:val="center"/>
          </w:pPr>
          <w:r>
            <w:br w:type="page"/>
          </w:r>
        </w:p>
      </w:sdtContent>
    </w:sdt>
    <w:p w:rsidR="005E1374" w:rsidRPr="0027162F" w:rsidRDefault="005E1374" w:rsidP="0027162F">
      <w:pPr>
        <w:rPr>
          <w:rFonts w:ascii="Century Gothic" w:hAnsi="Century Gothic"/>
          <w:b/>
          <w:u w:val="single"/>
        </w:rPr>
      </w:pPr>
      <w:r w:rsidRPr="0027162F">
        <w:rPr>
          <w:rFonts w:ascii="Century Gothic" w:hAnsi="Century Gothic"/>
          <w:b/>
          <w:u w:val="single"/>
        </w:rPr>
        <w:lastRenderedPageBreak/>
        <w:t>Purpose</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rPr>
      </w:pPr>
      <w:r w:rsidRPr="007B0DA8">
        <w:rPr>
          <w:rFonts w:ascii="Century Gothic" w:hAnsi="Century Gothic"/>
          <w:sz w:val="22"/>
        </w:rPr>
        <w:t>At Franklin Academy Cooper City (FACC)</w:t>
      </w:r>
      <w:r w:rsidR="00110CE6" w:rsidRPr="002856AD">
        <w:rPr>
          <w:rFonts w:ascii="Century Gothic" w:hAnsi="Century Gothic"/>
          <w:sz w:val="22"/>
        </w:rPr>
        <w:t>,</w:t>
      </w:r>
      <w:r w:rsidRPr="007B0DA8">
        <w:rPr>
          <w:rFonts w:ascii="Century Gothic" w:hAnsi="Century Gothic"/>
          <w:sz w:val="22"/>
        </w:rPr>
        <w:t xml:space="preserve"> we believe that academic honesty is the responsibility of all </w:t>
      </w:r>
      <w:r w:rsidR="00A551A4" w:rsidRPr="007B0DA8">
        <w:rPr>
          <w:rFonts w:ascii="Century Gothic" w:hAnsi="Century Gothic"/>
          <w:sz w:val="22"/>
        </w:rPr>
        <w:t xml:space="preserve">stakeholders including </w:t>
      </w:r>
      <w:r w:rsidRPr="007B0DA8">
        <w:rPr>
          <w:rFonts w:ascii="Century Gothic" w:hAnsi="Century Gothic"/>
          <w:sz w:val="22"/>
        </w:rPr>
        <w:t>students,</w:t>
      </w:r>
      <w:r w:rsidR="00A551A4" w:rsidRPr="007B0DA8">
        <w:rPr>
          <w:rFonts w:ascii="Century Gothic" w:hAnsi="Century Gothic"/>
          <w:sz w:val="22"/>
        </w:rPr>
        <w:t xml:space="preserve"> teachers, </w:t>
      </w:r>
      <w:r w:rsidR="00110CE6" w:rsidRPr="002856AD">
        <w:rPr>
          <w:rFonts w:ascii="Century Gothic" w:hAnsi="Century Gothic"/>
          <w:sz w:val="22"/>
        </w:rPr>
        <w:t>staff,</w:t>
      </w:r>
      <w:r w:rsidR="00110CE6">
        <w:rPr>
          <w:rFonts w:ascii="Century Gothic" w:hAnsi="Century Gothic"/>
          <w:sz w:val="22"/>
        </w:rPr>
        <w:t xml:space="preserve"> </w:t>
      </w:r>
      <w:r w:rsidR="00A551A4" w:rsidRPr="007B0DA8">
        <w:rPr>
          <w:rFonts w:ascii="Century Gothic" w:hAnsi="Century Gothic"/>
          <w:sz w:val="22"/>
        </w:rPr>
        <w:t>administrators, and families</w:t>
      </w:r>
      <w:r w:rsidRPr="007B0DA8">
        <w:rPr>
          <w:rFonts w:ascii="Century Gothic" w:hAnsi="Century Gothic"/>
          <w:sz w:val="22"/>
        </w:rPr>
        <w:t>. A committee of teachers</w:t>
      </w:r>
      <w:r w:rsidR="005238B6" w:rsidRPr="008E788F">
        <w:rPr>
          <w:rFonts w:ascii="Century Gothic" w:hAnsi="Century Gothic"/>
          <w:sz w:val="22"/>
        </w:rPr>
        <w:t>, leadership staff,</w:t>
      </w:r>
      <w:r w:rsidRPr="007B0DA8">
        <w:rPr>
          <w:rFonts w:ascii="Century Gothic" w:hAnsi="Century Gothic"/>
          <w:sz w:val="22"/>
        </w:rPr>
        <w:t xml:space="preserve"> and administrators from FACC’s International Baccalaureate Middle Years Programme (IB MYP) developed this document </w:t>
      </w:r>
      <w:r w:rsidR="003A3243">
        <w:rPr>
          <w:rFonts w:ascii="Century Gothic" w:hAnsi="Century Gothic"/>
          <w:sz w:val="22"/>
        </w:rPr>
        <w:t xml:space="preserve">in order </w:t>
      </w:r>
      <w:r w:rsidRPr="007B0DA8">
        <w:rPr>
          <w:rFonts w:ascii="Century Gothic" w:hAnsi="Century Gothic"/>
          <w:sz w:val="22"/>
        </w:rPr>
        <w:t xml:space="preserve">to outline the key components of our </w:t>
      </w:r>
      <w:r w:rsidR="004F1B33">
        <w:rPr>
          <w:rFonts w:ascii="Century Gothic" w:hAnsi="Century Gothic"/>
          <w:sz w:val="22"/>
        </w:rPr>
        <w:t>Academic Honesty P</w:t>
      </w:r>
      <w:r w:rsidRPr="007B0DA8">
        <w:rPr>
          <w:rFonts w:ascii="Century Gothic" w:hAnsi="Century Gothic"/>
          <w:sz w:val="22"/>
        </w:rPr>
        <w:t xml:space="preserve">olicy.  </w:t>
      </w:r>
    </w:p>
    <w:p w:rsidR="0027162F" w:rsidRDefault="0027162F" w:rsidP="0027162F">
      <w:pPr>
        <w:rPr>
          <w:rFonts w:ascii="Century Gothic" w:hAnsi="Century Gothic"/>
        </w:rPr>
      </w:pPr>
    </w:p>
    <w:p w:rsidR="005E1374" w:rsidRPr="0027162F" w:rsidRDefault="005E1374" w:rsidP="0027162F">
      <w:pPr>
        <w:rPr>
          <w:rFonts w:ascii="Century Gothic" w:hAnsi="Century Gothic"/>
          <w:b/>
          <w:u w:val="single"/>
        </w:rPr>
      </w:pPr>
      <w:r w:rsidRPr="0027162F">
        <w:rPr>
          <w:rFonts w:ascii="Century Gothic" w:hAnsi="Century Gothic"/>
          <w:b/>
          <w:u w:val="single"/>
        </w:rPr>
        <w:t>Philosophy</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In the MYP, students are possibly facing their greatest pressures </w:t>
      </w:r>
      <w:r w:rsidR="00A551A4" w:rsidRPr="007B0DA8">
        <w:rPr>
          <w:rFonts w:ascii="Century Gothic" w:hAnsi="Century Gothic"/>
          <w:sz w:val="22"/>
          <w:szCs w:val="22"/>
        </w:rPr>
        <w:t xml:space="preserve">from both parents and peers </w:t>
      </w:r>
      <w:r w:rsidR="00E63E2E">
        <w:rPr>
          <w:rFonts w:ascii="Century Gothic" w:hAnsi="Century Gothic"/>
          <w:sz w:val="22"/>
          <w:szCs w:val="22"/>
        </w:rPr>
        <w:t xml:space="preserve">to achieve success. As a school, </w:t>
      </w:r>
      <w:r w:rsidRPr="007B0DA8">
        <w:rPr>
          <w:rFonts w:ascii="Century Gothic" w:hAnsi="Century Gothic"/>
          <w:sz w:val="22"/>
          <w:szCs w:val="22"/>
        </w:rPr>
        <w:t xml:space="preserve">we must assist in the </w:t>
      </w:r>
      <w:r w:rsidR="004F1B33">
        <w:rPr>
          <w:rFonts w:ascii="Century Gothic" w:hAnsi="Century Gothic"/>
          <w:sz w:val="22"/>
          <w:szCs w:val="22"/>
        </w:rPr>
        <w:t>students’</w:t>
      </w:r>
      <w:r w:rsidR="00A551A4" w:rsidRPr="007B0DA8">
        <w:rPr>
          <w:rFonts w:ascii="Century Gothic" w:hAnsi="Century Gothic"/>
          <w:sz w:val="22"/>
          <w:szCs w:val="22"/>
        </w:rPr>
        <w:t xml:space="preserve"> </w:t>
      </w:r>
      <w:r w:rsidRPr="007B0DA8">
        <w:rPr>
          <w:rFonts w:ascii="Century Gothic" w:hAnsi="Century Gothic"/>
          <w:sz w:val="22"/>
          <w:szCs w:val="22"/>
        </w:rPr>
        <w:t xml:space="preserve">personal development and ensure academic honesty is </w:t>
      </w:r>
      <w:r w:rsidR="00A551A4" w:rsidRPr="007B0DA8">
        <w:rPr>
          <w:rFonts w:ascii="Century Gothic" w:hAnsi="Century Gothic"/>
          <w:sz w:val="22"/>
          <w:szCs w:val="22"/>
        </w:rPr>
        <w:t>understood</w:t>
      </w:r>
      <w:r w:rsidR="002A1508">
        <w:rPr>
          <w:rFonts w:ascii="Century Gothic" w:hAnsi="Century Gothic"/>
          <w:sz w:val="22"/>
          <w:szCs w:val="22"/>
        </w:rPr>
        <w:t xml:space="preserve"> and practiced</w:t>
      </w:r>
      <w:r w:rsidR="00A551A4" w:rsidRPr="007B0DA8">
        <w:rPr>
          <w:rFonts w:ascii="Century Gothic" w:hAnsi="Century Gothic"/>
          <w:sz w:val="22"/>
          <w:szCs w:val="22"/>
        </w:rPr>
        <w:t xml:space="preserve"> as a high standard. Promoting personal </w:t>
      </w:r>
      <w:r w:rsidR="00110CE6" w:rsidRPr="002856AD">
        <w:rPr>
          <w:rFonts w:ascii="Century Gothic" w:hAnsi="Century Gothic"/>
          <w:sz w:val="22"/>
          <w:szCs w:val="22"/>
        </w:rPr>
        <w:t>integrity</w:t>
      </w:r>
      <w:r w:rsidR="00A551A4" w:rsidRPr="007B0DA8">
        <w:rPr>
          <w:rFonts w:ascii="Century Gothic" w:hAnsi="Century Gothic"/>
          <w:sz w:val="22"/>
          <w:szCs w:val="22"/>
        </w:rPr>
        <w:t xml:space="preserve"> is also a crucial aspect of this policy.</w:t>
      </w:r>
      <w:r w:rsidRPr="007B0DA8">
        <w:rPr>
          <w:rFonts w:ascii="Century Gothic" w:hAnsi="Century Gothic"/>
          <w:sz w:val="22"/>
          <w:szCs w:val="22"/>
        </w:rPr>
        <w:t xml:space="preserve"> At Franklin Academy, students are expected to adopt the traits of the IB Learner Profile, which are embedded throughout the curriculum and school culture.  These profile traits serve as guideline</w:t>
      </w:r>
      <w:r w:rsidR="00A551A4" w:rsidRPr="007B0DA8">
        <w:rPr>
          <w:rFonts w:ascii="Century Gothic" w:hAnsi="Century Gothic"/>
          <w:sz w:val="22"/>
          <w:szCs w:val="22"/>
        </w:rPr>
        <w:t>s</w:t>
      </w:r>
      <w:r w:rsidR="004F1B33">
        <w:rPr>
          <w:rFonts w:ascii="Century Gothic" w:hAnsi="Century Gothic"/>
          <w:sz w:val="22"/>
          <w:szCs w:val="22"/>
        </w:rPr>
        <w:t xml:space="preserve"> for our Academic Honesty P</w:t>
      </w:r>
      <w:r w:rsidRPr="007B0DA8">
        <w:rPr>
          <w:rFonts w:ascii="Century Gothic" w:hAnsi="Century Gothic"/>
          <w:sz w:val="22"/>
          <w:szCs w:val="22"/>
        </w:rPr>
        <w:t>olicy and include:</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Inquirers – </w:t>
      </w:r>
      <w:r w:rsidR="00A551A4" w:rsidRPr="007B0DA8">
        <w:rPr>
          <w:rFonts w:ascii="Century Gothic" w:hAnsi="Century Gothic"/>
        </w:rPr>
        <w:t xml:space="preserve">those </w:t>
      </w:r>
      <w:r w:rsidRPr="007B0DA8">
        <w:rPr>
          <w:rFonts w:ascii="Century Gothic" w:hAnsi="Century Gothic"/>
        </w:rPr>
        <w:t xml:space="preserve">who acquire the skills necessary to conduct </w:t>
      </w:r>
      <w:r w:rsidR="00A551A4" w:rsidRPr="007B0DA8">
        <w:rPr>
          <w:rFonts w:ascii="Century Gothic" w:hAnsi="Century Gothic"/>
        </w:rPr>
        <w:t xml:space="preserve">inquiry and </w:t>
      </w:r>
      <w:r w:rsidRPr="007B0DA8">
        <w:rPr>
          <w:rFonts w:ascii="Century Gothic" w:hAnsi="Century Gothic"/>
        </w:rPr>
        <w:t>research</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Knowledgeable – </w:t>
      </w:r>
      <w:r w:rsidR="00A551A4" w:rsidRPr="007B0DA8">
        <w:rPr>
          <w:rFonts w:ascii="Century Gothic" w:hAnsi="Century Gothic"/>
        </w:rPr>
        <w:t xml:space="preserve">those </w:t>
      </w:r>
      <w:r w:rsidRPr="007B0DA8">
        <w:rPr>
          <w:rFonts w:ascii="Century Gothic" w:hAnsi="Century Gothic"/>
        </w:rPr>
        <w:t>who explore concepts, ideas and issues</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Principled – </w:t>
      </w:r>
      <w:r w:rsidR="00A551A4" w:rsidRPr="007B0DA8">
        <w:rPr>
          <w:rFonts w:ascii="Century Gothic" w:hAnsi="Century Gothic"/>
        </w:rPr>
        <w:t xml:space="preserve">those </w:t>
      </w:r>
      <w:r w:rsidRPr="007B0DA8">
        <w:rPr>
          <w:rFonts w:ascii="Century Gothic" w:hAnsi="Century Gothic"/>
        </w:rPr>
        <w:t>who act w</w:t>
      </w:r>
      <w:r w:rsidR="00A551A4" w:rsidRPr="007B0DA8">
        <w:rPr>
          <w:rFonts w:ascii="Century Gothic" w:hAnsi="Century Gothic"/>
        </w:rPr>
        <w:t xml:space="preserve">ith integrity and honesty, </w:t>
      </w:r>
      <w:r w:rsidR="002856AD">
        <w:rPr>
          <w:rFonts w:ascii="Century Gothic" w:hAnsi="Century Gothic"/>
        </w:rPr>
        <w:t xml:space="preserve">and </w:t>
      </w:r>
      <w:r w:rsidR="00A551A4" w:rsidRPr="007B0DA8">
        <w:rPr>
          <w:rFonts w:ascii="Century Gothic" w:hAnsi="Century Gothic"/>
        </w:rPr>
        <w:t>take responsibility</w:t>
      </w:r>
      <w:r w:rsidRPr="007B0DA8">
        <w:rPr>
          <w:rFonts w:ascii="Century Gothic" w:hAnsi="Century Gothic"/>
        </w:rPr>
        <w:t xml:space="preserve"> for their own actions</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Open-minded – </w:t>
      </w:r>
      <w:r w:rsidR="00A551A4" w:rsidRPr="007B0DA8">
        <w:rPr>
          <w:rFonts w:ascii="Century Gothic" w:hAnsi="Century Gothic"/>
        </w:rPr>
        <w:t xml:space="preserve">those </w:t>
      </w:r>
      <w:r w:rsidRPr="007B0DA8">
        <w:rPr>
          <w:rFonts w:ascii="Century Gothic" w:hAnsi="Century Gothic"/>
        </w:rPr>
        <w:t>who are accustomed to seeking and evaluating a range of points of view</w:t>
      </w:r>
      <w:r w:rsidR="002856AD">
        <w:rPr>
          <w:rFonts w:ascii="Century Gothic" w:hAnsi="Century Gothic"/>
        </w:rPr>
        <w:t>; and</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Risk</w:t>
      </w:r>
      <w:r w:rsidR="004F1B33">
        <w:rPr>
          <w:rFonts w:ascii="Century Gothic" w:hAnsi="Century Gothic"/>
        </w:rPr>
        <w:t>-</w:t>
      </w:r>
      <w:r w:rsidRPr="007B0DA8">
        <w:rPr>
          <w:rFonts w:ascii="Century Gothic" w:hAnsi="Century Gothic"/>
        </w:rPr>
        <w:t xml:space="preserve">takers – </w:t>
      </w:r>
      <w:r w:rsidR="00A551A4" w:rsidRPr="007B0DA8">
        <w:rPr>
          <w:rFonts w:ascii="Century Gothic" w:hAnsi="Century Gothic"/>
        </w:rPr>
        <w:t xml:space="preserve">those </w:t>
      </w:r>
      <w:r w:rsidRPr="007B0DA8">
        <w:rPr>
          <w:rFonts w:ascii="Century Gothic" w:hAnsi="Century Gothic"/>
        </w:rPr>
        <w:t>who are brave and articul</w:t>
      </w:r>
      <w:r w:rsidR="0027162F" w:rsidRPr="007B0DA8">
        <w:rPr>
          <w:rFonts w:ascii="Century Gothic" w:hAnsi="Century Gothic"/>
        </w:rPr>
        <w:t>ate in defending their beliefs.</w:t>
      </w:r>
    </w:p>
    <w:p w:rsidR="0027162F" w:rsidRPr="007B0DA8" w:rsidRDefault="0027162F" w:rsidP="0027162F">
      <w:pPr>
        <w:rPr>
          <w:rFonts w:ascii="Century Gothic" w:hAnsi="Century Gothic"/>
          <w:sz w:val="22"/>
          <w:szCs w:val="22"/>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When these qualities are practiced, they promote the type of </w:t>
      </w:r>
      <w:r w:rsidR="00AA03D3">
        <w:rPr>
          <w:rFonts w:ascii="Century Gothic" w:hAnsi="Century Gothic"/>
          <w:sz w:val="22"/>
          <w:szCs w:val="22"/>
        </w:rPr>
        <w:t>behaviour</w:t>
      </w:r>
      <w:r w:rsidR="00A551A4" w:rsidRPr="007B0DA8">
        <w:rPr>
          <w:rFonts w:ascii="Century Gothic" w:hAnsi="Century Gothic"/>
          <w:sz w:val="22"/>
          <w:szCs w:val="22"/>
        </w:rPr>
        <w:t>s</w:t>
      </w:r>
      <w:r w:rsidRPr="007B0DA8">
        <w:rPr>
          <w:rFonts w:ascii="Century Gothic" w:hAnsi="Century Gothic"/>
          <w:sz w:val="22"/>
          <w:szCs w:val="22"/>
        </w:rPr>
        <w:t xml:space="preserve"> and skills needed to be successful in both the classroom a</w:t>
      </w:r>
      <w:r w:rsidR="00A551A4" w:rsidRPr="007B0DA8">
        <w:rPr>
          <w:rFonts w:ascii="Century Gothic" w:hAnsi="Century Gothic"/>
          <w:sz w:val="22"/>
          <w:szCs w:val="22"/>
        </w:rPr>
        <w:t>nd future educational endeavors. The</w:t>
      </w:r>
      <w:r w:rsidR="002856AD">
        <w:rPr>
          <w:rFonts w:ascii="Century Gothic" w:hAnsi="Century Gothic"/>
          <w:sz w:val="22"/>
          <w:szCs w:val="22"/>
        </w:rPr>
        <w:t>se</w:t>
      </w:r>
      <w:r w:rsidR="00A551A4" w:rsidRPr="007B0DA8">
        <w:rPr>
          <w:rFonts w:ascii="Century Gothic" w:hAnsi="Century Gothic"/>
          <w:sz w:val="22"/>
          <w:szCs w:val="22"/>
        </w:rPr>
        <w:t xml:space="preserve"> qualities also prepare</w:t>
      </w:r>
      <w:r w:rsidRPr="007B0DA8">
        <w:rPr>
          <w:rFonts w:ascii="Century Gothic" w:hAnsi="Century Gothic"/>
          <w:sz w:val="22"/>
          <w:szCs w:val="22"/>
        </w:rPr>
        <w:t xml:space="preserve"> students to be effective global citizens.</w:t>
      </w:r>
    </w:p>
    <w:p w:rsidR="0027162F" w:rsidRDefault="0027162F" w:rsidP="0027162F">
      <w:pPr>
        <w:rPr>
          <w:rFonts w:ascii="Century Gothic" w:eastAsiaTheme="minorHAnsi" w:hAnsi="Century Gothic" w:cstheme="minorBidi"/>
          <w:kern w:val="0"/>
          <w:sz w:val="22"/>
          <w:szCs w:val="22"/>
          <w:lang w:eastAsia="en-US" w:bidi="ar-SA"/>
        </w:rPr>
      </w:pPr>
    </w:p>
    <w:p w:rsidR="005E1374" w:rsidRDefault="005E1374" w:rsidP="0027162F">
      <w:pPr>
        <w:rPr>
          <w:rFonts w:ascii="Century Gothic" w:hAnsi="Century Gothic"/>
          <w:b/>
          <w:u w:val="single"/>
        </w:rPr>
      </w:pPr>
      <w:r w:rsidRPr="0027162F">
        <w:rPr>
          <w:rFonts w:ascii="Century Gothic" w:hAnsi="Century Gothic"/>
          <w:b/>
          <w:u w:val="single"/>
        </w:rPr>
        <w:t>Mission Statement</w:t>
      </w:r>
    </w:p>
    <w:p w:rsidR="0027162F" w:rsidRPr="006A244B" w:rsidRDefault="006A244B" w:rsidP="0027162F">
      <w:pPr>
        <w:rPr>
          <w:rFonts w:ascii="Century Gothic" w:hAnsi="Century Gothic"/>
          <w:b/>
          <w:sz w:val="22"/>
          <w:szCs w:val="22"/>
          <w:u w:val="single"/>
        </w:rPr>
      </w:pPr>
      <w:r w:rsidRPr="006A244B">
        <w:rPr>
          <w:rFonts w:ascii="Century Gothic" w:hAnsi="Century Gothic"/>
          <w:sz w:val="22"/>
          <w:szCs w:val="22"/>
        </w:rPr>
        <w:t>The mission of Franklin Academy is to create life-long learners by developing critical thinking skills and promoting high levels of academic achievement in students, while meeting the benchmarks of a standards-based curriculum utilizing varied research-based instructional strategies, technologies, and media, with an emphasis on character development.</w:t>
      </w:r>
    </w:p>
    <w:p w:rsidR="005E1374" w:rsidRPr="007B0DA8" w:rsidRDefault="005E1374" w:rsidP="005E1374">
      <w:pPr>
        <w:ind w:left="2160"/>
        <w:rPr>
          <w:rFonts w:ascii="Century Gothic" w:hAnsi="Century Gothic"/>
          <w:sz w:val="22"/>
        </w:rPr>
      </w:pPr>
    </w:p>
    <w:p w:rsidR="005E1374" w:rsidRPr="007B0DA8" w:rsidRDefault="005E1374" w:rsidP="0027162F">
      <w:pPr>
        <w:rPr>
          <w:rFonts w:ascii="Century Gothic" w:hAnsi="Century Gothic"/>
          <w:sz w:val="22"/>
        </w:rPr>
      </w:pPr>
      <w:r w:rsidRPr="007B0DA8">
        <w:rPr>
          <w:rFonts w:ascii="Century Gothic" w:hAnsi="Century Gothic"/>
          <w:sz w:val="22"/>
        </w:rPr>
        <w:t>In an environment with high expectations, academic honesty is important in helping our school achieve its mission.  As our students understand and put int</w:t>
      </w:r>
      <w:r w:rsidR="004F1B33">
        <w:rPr>
          <w:rFonts w:ascii="Century Gothic" w:hAnsi="Century Gothic"/>
          <w:sz w:val="22"/>
        </w:rPr>
        <w:t>o practice the elements of the Academic Honesty P</w:t>
      </w:r>
      <w:r w:rsidRPr="007B0DA8">
        <w:rPr>
          <w:rFonts w:ascii="Century Gothic" w:hAnsi="Century Gothic"/>
          <w:sz w:val="22"/>
        </w:rPr>
        <w:t>olicy</w:t>
      </w:r>
      <w:r w:rsidR="002856AD">
        <w:rPr>
          <w:rFonts w:ascii="Century Gothic" w:hAnsi="Century Gothic"/>
          <w:sz w:val="22"/>
        </w:rPr>
        <w:t>,</w:t>
      </w:r>
      <w:r w:rsidRPr="007B0DA8">
        <w:rPr>
          <w:rFonts w:ascii="Century Gothic" w:hAnsi="Century Gothic"/>
          <w:sz w:val="22"/>
        </w:rPr>
        <w:t xml:space="preserve"> </w:t>
      </w:r>
      <w:r w:rsidR="002856AD">
        <w:rPr>
          <w:rFonts w:ascii="Century Gothic" w:hAnsi="Century Gothic"/>
          <w:sz w:val="22"/>
        </w:rPr>
        <w:t>they</w:t>
      </w:r>
      <w:r w:rsidRPr="007B0DA8">
        <w:rPr>
          <w:rFonts w:ascii="Century Gothic" w:hAnsi="Century Gothic"/>
          <w:sz w:val="22"/>
        </w:rPr>
        <w:t xml:space="preserve"> will build upon the foundation of good moral ch</w:t>
      </w:r>
      <w:r w:rsidR="004F1B33">
        <w:rPr>
          <w:rFonts w:ascii="Century Gothic" w:hAnsi="Century Gothic"/>
          <w:sz w:val="22"/>
        </w:rPr>
        <w:t xml:space="preserve">aracter that is essential for </w:t>
      </w:r>
      <w:r w:rsidR="004F1B33" w:rsidRPr="007B0DA8">
        <w:rPr>
          <w:rFonts w:ascii="Century Gothic" w:hAnsi="Century Gothic"/>
          <w:sz w:val="22"/>
        </w:rPr>
        <w:t>becoming</w:t>
      </w:r>
      <w:r w:rsidR="004F1B33">
        <w:rPr>
          <w:rFonts w:ascii="Century Gothic" w:hAnsi="Century Gothic"/>
          <w:sz w:val="22"/>
        </w:rPr>
        <w:t xml:space="preserve"> </w:t>
      </w:r>
      <w:r w:rsidRPr="007B0DA8">
        <w:rPr>
          <w:rFonts w:ascii="Century Gothic" w:hAnsi="Century Gothic"/>
          <w:sz w:val="22"/>
        </w:rPr>
        <w:t>life-long learners.</w:t>
      </w:r>
    </w:p>
    <w:p w:rsidR="0027162F" w:rsidRDefault="0027162F" w:rsidP="0027162F">
      <w:pPr>
        <w:rPr>
          <w:rFonts w:ascii="Century Gothic" w:hAnsi="Century Gothic"/>
          <w:sz w:val="22"/>
          <w:szCs w:val="22"/>
        </w:rPr>
      </w:pPr>
    </w:p>
    <w:p w:rsidR="005E1374" w:rsidRPr="0027162F" w:rsidRDefault="005E1374" w:rsidP="0027162F">
      <w:pPr>
        <w:rPr>
          <w:rFonts w:ascii="Century Gothic" w:hAnsi="Century Gothic"/>
          <w:b/>
          <w:u w:val="single"/>
        </w:rPr>
      </w:pPr>
      <w:r w:rsidRPr="0027162F">
        <w:rPr>
          <w:rFonts w:ascii="Century Gothic" w:hAnsi="Century Gothic"/>
          <w:b/>
          <w:u w:val="single"/>
        </w:rPr>
        <w:t>Defining Concepts of Academic Honesty</w:t>
      </w:r>
    </w:p>
    <w:p w:rsidR="0027162F" w:rsidRDefault="0027162F" w:rsidP="0027162F">
      <w:pPr>
        <w:rPr>
          <w:rFonts w:ascii="Century Gothic" w:hAnsi="Century Gothic"/>
          <w:sz w:val="22"/>
          <w:szCs w:val="22"/>
        </w:rPr>
      </w:pPr>
    </w:p>
    <w:p w:rsidR="005E1374" w:rsidRPr="007B0DA8" w:rsidRDefault="005E1374" w:rsidP="0027162F">
      <w:pPr>
        <w:rPr>
          <w:rFonts w:ascii="Century Gothic" w:hAnsi="Century Gothic"/>
          <w:sz w:val="22"/>
        </w:rPr>
      </w:pPr>
      <w:r w:rsidRPr="007B0DA8">
        <w:rPr>
          <w:rFonts w:ascii="Century Gothic" w:hAnsi="Century Gothic"/>
          <w:sz w:val="22"/>
        </w:rPr>
        <w:t xml:space="preserve">This portion of the document outlines the challenges that learners face in demonstrating honesty and </w:t>
      </w:r>
      <w:r w:rsidR="00DB03B8">
        <w:rPr>
          <w:rFonts w:ascii="Century Gothic" w:hAnsi="Century Gothic"/>
          <w:sz w:val="22"/>
        </w:rPr>
        <w:t>h</w:t>
      </w:r>
      <w:r w:rsidRPr="007B0DA8">
        <w:rPr>
          <w:rFonts w:ascii="Century Gothic" w:hAnsi="Century Gothic"/>
          <w:sz w:val="22"/>
        </w:rPr>
        <w:t xml:space="preserve">ow </w:t>
      </w:r>
      <w:r w:rsidR="00A551A4" w:rsidRPr="007B0DA8">
        <w:rPr>
          <w:rFonts w:ascii="Century Gothic" w:hAnsi="Century Gothic"/>
          <w:sz w:val="22"/>
        </w:rPr>
        <w:t>teachers</w:t>
      </w:r>
      <w:r w:rsidR="008E788F">
        <w:rPr>
          <w:rFonts w:ascii="Century Gothic" w:hAnsi="Century Gothic"/>
          <w:sz w:val="22"/>
        </w:rPr>
        <w:t xml:space="preserve">, </w:t>
      </w:r>
      <w:r w:rsidR="00A551A4" w:rsidRPr="007B0DA8">
        <w:rPr>
          <w:rFonts w:ascii="Century Gothic" w:hAnsi="Century Gothic"/>
          <w:sz w:val="22"/>
        </w:rPr>
        <w:t xml:space="preserve">learners and all stakeholders </w:t>
      </w:r>
      <w:r w:rsidRPr="007B0DA8">
        <w:rPr>
          <w:rFonts w:ascii="Century Gothic" w:hAnsi="Century Gothic"/>
          <w:sz w:val="22"/>
        </w:rPr>
        <w:t xml:space="preserve">share responsibility </w:t>
      </w:r>
      <w:r w:rsidR="004F1B33">
        <w:rPr>
          <w:rFonts w:ascii="Century Gothic" w:hAnsi="Century Gothic"/>
          <w:sz w:val="22"/>
        </w:rPr>
        <w:t>for</w:t>
      </w:r>
      <w:r w:rsidRPr="007B0DA8">
        <w:rPr>
          <w:rFonts w:ascii="Century Gothic" w:hAnsi="Century Gothic"/>
          <w:sz w:val="22"/>
        </w:rPr>
        <w:t xml:space="preserve"> ensuring that all actions in support of academic honesty are integrated and consistent. Academic honesty is defined as a set of intrinsic values and skills that promote the lear</w:t>
      </w:r>
      <w:r w:rsidR="00CE0114">
        <w:rPr>
          <w:rFonts w:ascii="Century Gothic" w:hAnsi="Century Gothic"/>
          <w:sz w:val="22"/>
        </w:rPr>
        <w:t>ner profile trait of principled.</w:t>
      </w:r>
      <w:r w:rsidRPr="007B0DA8">
        <w:rPr>
          <w:rFonts w:ascii="Century Gothic" w:hAnsi="Century Gothic"/>
          <w:sz w:val="22"/>
        </w:rPr>
        <w:t xml:space="preserve"> </w:t>
      </w:r>
      <w:r w:rsidR="00CE0114">
        <w:rPr>
          <w:rFonts w:ascii="Century Gothic" w:hAnsi="Century Gothic"/>
          <w:sz w:val="22"/>
        </w:rPr>
        <w:t xml:space="preserve">It also entails </w:t>
      </w:r>
      <w:r w:rsidRPr="007B0DA8">
        <w:rPr>
          <w:rFonts w:ascii="Century Gothic" w:hAnsi="Century Gothic"/>
          <w:sz w:val="22"/>
        </w:rPr>
        <w:t>integrity in teaching, learning, and assessment. Furthermore, FACC expects that students respect others’ intellectual property, and submit work that is of their own creation. If FACC students want to use the ideas of others in their work, they are expected to cite them appropriately, using the Modern Language Association (MLA) format.</w:t>
      </w:r>
    </w:p>
    <w:p w:rsidR="0027162F" w:rsidRPr="007B0DA8" w:rsidRDefault="0027162F" w:rsidP="0027162F">
      <w:pPr>
        <w:rPr>
          <w:rFonts w:ascii="Century Gothic" w:hAnsi="Century Gothic"/>
          <w:sz w:val="22"/>
        </w:rPr>
      </w:pPr>
    </w:p>
    <w:p w:rsidR="005E1374" w:rsidRDefault="005E1374" w:rsidP="005E1374">
      <w:pPr>
        <w:rPr>
          <w:rFonts w:ascii="Century Gothic" w:hAnsi="Century Gothic"/>
          <w:sz w:val="22"/>
        </w:rPr>
      </w:pPr>
      <w:r w:rsidRPr="007B0DA8">
        <w:rPr>
          <w:rFonts w:ascii="Century Gothic" w:hAnsi="Century Gothic"/>
          <w:sz w:val="22"/>
        </w:rPr>
        <w:lastRenderedPageBreak/>
        <w:t xml:space="preserve">IB defines academic misconduct as “behaviour that results in, or may result in, the student or any other </w:t>
      </w:r>
      <w:r w:rsidR="00C97CEE">
        <w:rPr>
          <w:rFonts w:ascii="Century Gothic" w:hAnsi="Century Gothic"/>
          <w:sz w:val="22"/>
        </w:rPr>
        <w:t>student</w:t>
      </w:r>
      <w:r w:rsidRPr="007B0DA8">
        <w:rPr>
          <w:rFonts w:ascii="Century Gothic" w:hAnsi="Century Gothic"/>
          <w:sz w:val="22"/>
        </w:rPr>
        <w:t xml:space="preserve"> gaining an unfair advantage in one or more assessment component.</w:t>
      </w:r>
      <w:r w:rsidR="00B91352" w:rsidRPr="007B0DA8">
        <w:rPr>
          <w:rFonts w:ascii="Century Gothic" w:hAnsi="Century Gothic"/>
          <w:sz w:val="22"/>
        </w:rPr>
        <w:t>”</w:t>
      </w:r>
      <w:r w:rsidRPr="007B0DA8">
        <w:rPr>
          <w:rFonts w:ascii="Century Gothic" w:hAnsi="Century Gothic"/>
          <w:sz w:val="22"/>
        </w:rPr>
        <w:t xml:space="preserve"> This includes:</w:t>
      </w:r>
    </w:p>
    <w:p w:rsidR="005C3E92" w:rsidRDefault="005C3E92" w:rsidP="005E1374">
      <w:pPr>
        <w:rPr>
          <w:rFonts w:ascii="Century Gothic" w:hAnsi="Century Gothic"/>
          <w:sz w:val="22"/>
        </w:rPr>
      </w:pPr>
    </w:p>
    <w:p w:rsidR="00760A6C" w:rsidRDefault="00760A6C" w:rsidP="00760A6C">
      <w:pPr>
        <w:pStyle w:val="Prrafodelista"/>
        <w:numPr>
          <w:ilvl w:val="0"/>
          <w:numId w:val="16"/>
        </w:numPr>
        <w:rPr>
          <w:rFonts w:ascii="Century Gothic" w:hAnsi="Century Gothic"/>
        </w:rPr>
      </w:pPr>
      <w:r w:rsidRPr="0027162F">
        <w:rPr>
          <w:rFonts w:ascii="Century Gothic" w:hAnsi="Century Gothic"/>
        </w:rPr>
        <w:t>CHEATING AND ACCOMPLICE TO CHEATING</w:t>
      </w:r>
    </w:p>
    <w:p w:rsidR="00760A6C" w:rsidRPr="0027162F" w:rsidRDefault="00760A6C" w:rsidP="00760A6C">
      <w:pPr>
        <w:pStyle w:val="Prrafodelista"/>
        <w:rPr>
          <w:rFonts w:ascii="Century Gothic" w:hAnsi="Century Gothic"/>
        </w:rPr>
      </w:pPr>
      <w:r w:rsidRPr="0027162F">
        <w:rPr>
          <w:rFonts w:ascii="Century Gothic" w:hAnsi="Century Gothic"/>
        </w:rPr>
        <w:t xml:space="preserve">Cheating is defined as </w:t>
      </w:r>
      <w:r w:rsidR="00AA03D3">
        <w:rPr>
          <w:rFonts w:ascii="Century Gothic" w:hAnsi="Century Gothic"/>
        </w:rPr>
        <w:t>behaviour</w:t>
      </w:r>
      <w:r w:rsidRPr="0027162F">
        <w:rPr>
          <w:rFonts w:ascii="Century Gothic" w:hAnsi="Century Gothic"/>
        </w:rPr>
        <w:t xml:space="preserve"> that results in a student making a deliberate choice to gain an unfair advantage in an assessment situation.</w:t>
      </w:r>
      <w:r>
        <w:rPr>
          <w:rFonts w:ascii="Century Gothic" w:hAnsi="Century Gothic"/>
        </w:rPr>
        <w:t xml:space="preserve"> An accomplice to cheating is someone who makes the deliberate choice to help another individual cheat.</w:t>
      </w:r>
      <w:r w:rsidRPr="0027162F">
        <w:rPr>
          <w:rFonts w:ascii="Century Gothic" w:hAnsi="Century Gothic"/>
        </w:rPr>
        <w:t xml:space="preserve"> Cheating includes but is not limited to:</w:t>
      </w:r>
    </w:p>
    <w:p w:rsidR="00760A6C" w:rsidRDefault="00760A6C" w:rsidP="00760A6C">
      <w:pPr>
        <w:pStyle w:val="Prrafodelista"/>
        <w:numPr>
          <w:ilvl w:val="1"/>
          <w:numId w:val="16"/>
        </w:numPr>
        <w:rPr>
          <w:rFonts w:ascii="Century Gothic" w:hAnsi="Century Gothic"/>
        </w:rPr>
      </w:pPr>
      <w:r>
        <w:rPr>
          <w:rFonts w:ascii="Century Gothic" w:hAnsi="Century Gothic"/>
        </w:rPr>
        <w:t xml:space="preserve">copying </w:t>
      </w:r>
      <w:r w:rsidRPr="0027162F">
        <w:rPr>
          <w:rFonts w:ascii="Century Gothic" w:hAnsi="Century Gothic"/>
        </w:rPr>
        <w:t>another student’s work (with or without his/her knowledge);</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copying assessment tasks;</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forgery;</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 xml:space="preserve">using unauthorized notes </w:t>
      </w:r>
      <w:r w:rsidR="005238B6" w:rsidRPr="008E788F">
        <w:rPr>
          <w:rFonts w:ascii="Century Gothic" w:hAnsi="Century Gothic"/>
        </w:rPr>
        <w:t>or other study aids</w:t>
      </w:r>
      <w:r w:rsidR="005238B6">
        <w:rPr>
          <w:rFonts w:ascii="Century Gothic" w:hAnsi="Century Gothic"/>
        </w:rPr>
        <w:t xml:space="preserve"> </w:t>
      </w:r>
      <w:r w:rsidRPr="0027162F">
        <w:rPr>
          <w:rFonts w:ascii="Century Gothic" w:hAnsi="Century Gothic"/>
        </w:rPr>
        <w:t>during an assessment;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submitting work as his/her own that has been copied; and</w:t>
      </w:r>
      <w:r w:rsidR="00097B76">
        <w:rPr>
          <w:rFonts w:ascii="Century Gothic" w:hAnsi="Century Gothic"/>
        </w:rPr>
        <w:t>/or</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communicating with other students during an assessment</w:t>
      </w:r>
      <w:r>
        <w:rPr>
          <w:rFonts w:ascii="Century Gothic" w:hAnsi="Century Gothic"/>
        </w:rPr>
        <w:t>.</w:t>
      </w:r>
    </w:p>
    <w:p w:rsidR="00760A6C" w:rsidRDefault="00760A6C" w:rsidP="00760A6C">
      <w:pPr>
        <w:pStyle w:val="Prrafodelista"/>
        <w:numPr>
          <w:ilvl w:val="0"/>
          <w:numId w:val="16"/>
        </w:numPr>
        <w:rPr>
          <w:rFonts w:ascii="Century Gothic" w:hAnsi="Century Gothic"/>
        </w:rPr>
      </w:pPr>
      <w:r>
        <w:rPr>
          <w:rFonts w:ascii="Century Gothic" w:hAnsi="Century Gothic"/>
        </w:rPr>
        <w:t>COLLUSION</w:t>
      </w:r>
    </w:p>
    <w:p w:rsidR="00760A6C" w:rsidRPr="0027162F" w:rsidRDefault="00760A6C" w:rsidP="00760A6C">
      <w:pPr>
        <w:pStyle w:val="Prrafodelista"/>
        <w:rPr>
          <w:rFonts w:ascii="Century Gothic" w:hAnsi="Century Gothic"/>
        </w:rPr>
      </w:pPr>
      <w:r w:rsidRPr="0027162F">
        <w:rPr>
          <w:rFonts w:ascii="Century Gothic" w:hAnsi="Century Gothic"/>
        </w:rPr>
        <w:t xml:space="preserve">At FACC, </w:t>
      </w:r>
      <w:r>
        <w:rPr>
          <w:rFonts w:ascii="Century Gothic" w:hAnsi="Century Gothic"/>
        </w:rPr>
        <w:t xml:space="preserve">collusion </w:t>
      </w:r>
      <w:r w:rsidRPr="0027162F">
        <w:rPr>
          <w:rFonts w:ascii="Century Gothic" w:hAnsi="Century Gothic"/>
        </w:rPr>
        <w:t xml:space="preserve">is defined as </w:t>
      </w:r>
      <w:r w:rsidR="00AA03D3">
        <w:rPr>
          <w:rFonts w:ascii="Century Gothic" w:hAnsi="Century Gothic"/>
        </w:rPr>
        <w:t>behaviour</w:t>
      </w:r>
      <w:r w:rsidRPr="0027162F">
        <w:rPr>
          <w:rFonts w:ascii="Century Gothic" w:hAnsi="Century Gothic"/>
        </w:rPr>
        <w:t xml:space="preserve"> that </w:t>
      </w:r>
      <w:r>
        <w:rPr>
          <w:rFonts w:ascii="Century Gothic" w:hAnsi="Century Gothic"/>
        </w:rPr>
        <w:t>p</w:t>
      </w:r>
      <w:r w:rsidRPr="0027162F">
        <w:rPr>
          <w:rFonts w:ascii="Century Gothic" w:hAnsi="Century Gothic"/>
        </w:rPr>
        <w:t xml:space="preserve">rovides another student with help in cheating. This help includes but is not limited to: </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giving intellectual property (their own or others) to a student with intent to cheat;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information on how to obtain another student’s intellectual property;</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information on how to obtain assessment tasks (prior to examination);</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forging documents for another student;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 xml:space="preserve">helping copy documents for another student; </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unauthorized notes to another student during an assessment; and</w:t>
      </w:r>
      <w:r w:rsidR="00097B76">
        <w:rPr>
          <w:rFonts w:ascii="Century Gothic" w:hAnsi="Century Gothic"/>
        </w:rPr>
        <w:t>/or</w:t>
      </w:r>
    </w:p>
    <w:p w:rsidR="00760A6C" w:rsidRDefault="00760A6C" w:rsidP="00760A6C">
      <w:pPr>
        <w:pStyle w:val="Prrafodelista"/>
        <w:numPr>
          <w:ilvl w:val="1"/>
          <w:numId w:val="16"/>
        </w:numPr>
        <w:rPr>
          <w:rFonts w:ascii="Century Gothic" w:hAnsi="Century Gothic"/>
        </w:rPr>
      </w:pPr>
      <w:r w:rsidRPr="0027162F">
        <w:rPr>
          <w:rFonts w:ascii="Century Gothic" w:hAnsi="Century Gothic"/>
        </w:rPr>
        <w:t>taking an online assessment or assignment under another student’s identity</w:t>
      </w:r>
      <w:r>
        <w:rPr>
          <w:rFonts w:ascii="Century Gothic" w:hAnsi="Century Gothic"/>
        </w:rPr>
        <w:t>.</w:t>
      </w:r>
    </w:p>
    <w:p w:rsidR="00760A6C" w:rsidRDefault="00760A6C" w:rsidP="00760A6C">
      <w:pPr>
        <w:pStyle w:val="Prrafodelista"/>
        <w:numPr>
          <w:ilvl w:val="0"/>
          <w:numId w:val="16"/>
        </w:numPr>
        <w:rPr>
          <w:rFonts w:ascii="Century Gothic" w:hAnsi="Century Gothic"/>
        </w:rPr>
      </w:pPr>
      <w:r>
        <w:rPr>
          <w:rFonts w:ascii="Century Gothic" w:hAnsi="Century Gothic"/>
        </w:rPr>
        <w:t>COLLABORATION</w:t>
      </w:r>
    </w:p>
    <w:p w:rsidR="00760A6C" w:rsidRPr="00760A6C" w:rsidRDefault="00760A6C" w:rsidP="00760A6C">
      <w:pPr>
        <w:pStyle w:val="Prrafodelista"/>
        <w:rPr>
          <w:rFonts w:ascii="Century Gothic" w:hAnsi="Century Gothic"/>
        </w:rPr>
      </w:pPr>
      <w:r w:rsidRPr="00760A6C">
        <w:rPr>
          <w:rFonts w:ascii="Century Gothic" w:hAnsi="Century Gothic"/>
        </w:rPr>
        <w:t>Collaboration is a necessary 21</w:t>
      </w:r>
      <w:r w:rsidRPr="00760A6C">
        <w:rPr>
          <w:rFonts w:ascii="Century Gothic" w:hAnsi="Century Gothic"/>
          <w:vertAlign w:val="superscript"/>
        </w:rPr>
        <w:t>st</w:t>
      </w:r>
      <w:r w:rsidRPr="00760A6C">
        <w:rPr>
          <w:rFonts w:ascii="Century Gothic" w:hAnsi="Century Gothic"/>
        </w:rPr>
        <w:t xml:space="preserve"> century skill. Therefore, FACC desires that all of our students learn to collaborate ethically on academic projects. However, students must understand the difference between honest and dishonest collaboration. Collaboration is defined as cooperative work with other students on academic tasks. In collaborative work, students are assigned individual responsibilities to create interdependence and group accountability. Students are not allowed to collaborate unless the teacher has assigned a collaborative task or has approved student requests for collaboration. Any </w:t>
      </w:r>
      <w:r w:rsidR="00AA03D3">
        <w:rPr>
          <w:rFonts w:ascii="Century Gothic" w:hAnsi="Century Gothic"/>
        </w:rPr>
        <w:t>behaviour</w:t>
      </w:r>
      <w:r w:rsidRPr="00760A6C">
        <w:rPr>
          <w:rFonts w:ascii="Century Gothic" w:hAnsi="Century Gothic"/>
        </w:rPr>
        <w:t xml:space="preserve"> during collaboration that falls under the definition of cheating or accomplice to cheating will be reported and addressed according to the terms of this policy. In addition, if a student is believed to have allowed fellow students (during collaborative work) to perform most/all of the required tasks, this will be considered a form of cheating.</w:t>
      </w:r>
    </w:p>
    <w:p w:rsidR="00760A6C" w:rsidRDefault="00760A6C" w:rsidP="00760A6C">
      <w:pPr>
        <w:pStyle w:val="Prrafodelista"/>
        <w:numPr>
          <w:ilvl w:val="0"/>
          <w:numId w:val="16"/>
        </w:numPr>
        <w:rPr>
          <w:rFonts w:ascii="Century Gothic" w:hAnsi="Century Gothic"/>
        </w:rPr>
      </w:pPr>
      <w:r>
        <w:rPr>
          <w:rFonts w:ascii="Century Gothic" w:hAnsi="Century Gothic"/>
        </w:rPr>
        <w:t>AUTHENTIC AUTHORSHIP</w:t>
      </w:r>
    </w:p>
    <w:p w:rsidR="00252E08" w:rsidRPr="00252E08" w:rsidRDefault="00760A6C" w:rsidP="00252E08">
      <w:pPr>
        <w:pStyle w:val="Prrafodelista"/>
        <w:rPr>
          <w:rFonts w:ascii="Century Gothic" w:hAnsi="Century Gothic"/>
        </w:rPr>
      </w:pPr>
      <w:r w:rsidRPr="007B0DA8">
        <w:rPr>
          <w:rFonts w:ascii="Century Gothic" w:hAnsi="Century Gothic"/>
        </w:rPr>
        <w:t xml:space="preserve">Authentic authorship is defined as a student’s piece of work based on his/her “individual and original ideas with the ideas and work of others fully acknowledged” (Academic Honesty). It is important to note that students may use resources that support their ideas, but they must also correctly cite the source </w:t>
      </w:r>
      <w:r w:rsidR="001E288F" w:rsidRPr="008E788F">
        <w:rPr>
          <w:rFonts w:ascii="Century Gothic" w:hAnsi="Century Gothic"/>
        </w:rPr>
        <w:t>using</w:t>
      </w:r>
      <w:r w:rsidR="001E288F">
        <w:rPr>
          <w:rFonts w:ascii="Century Gothic" w:hAnsi="Century Gothic"/>
        </w:rPr>
        <w:t xml:space="preserve"> </w:t>
      </w:r>
      <w:r w:rsidRPr="007B0DA8">
        <w:rPr>
          <w:rFonts w:ascii="Century Gothic" w:hAnsi="Century Gothic"/>
        </w:rPr>
        <w:t>MLA format.</w:t>
      </w:r>
    </w:p>
    <w:p w:rsidR="00760A6C" w:rsidRDefault="00760A6C" w:rsidP="00760A6C">
      <w:pPr>
        <w:pStyle w:val="Prrafodelista"/>
        <w:numPr>
          <w:ilvl w:val="0"/>
          <w:numId w:val="16"/>
        </w:numPr>
        <w:rPr>
          <w:rFonts w:ascii="Century Gothic" w:hAnsi="Century Gothic"/>
        </w:rPr>
      </w:pPr>
      <w:r>
        <w:rPr>
          <w:rFonts w:ascii="Century Gothic" w:hAnsi="Century Gothic"/>
        </w:rPr>
        <w:t>DUPLICATION</w:t>
      </w:r>
    </w:p>
    <w:p w:rsidR="00760A6C" w:rsidRPr="00760A6C" w:rsidRDefault="00760A6C" w:rsidP="00760A6C">
      <w:pPr>
        <w:pStyle w:val="Prrafodelista"/>
        <w:rPr>
          <w:rFonts w:ascii="Century Gothic" w:hAnsi="Century Gothic"/>
        </w:rPr>
      </w:pPr>
      <w:r w:rsidRPr="00760A6C">
        <w:rPr>
          <w:rFonts w:ascii="Century Gothic" w:hAnsi="Century Gothic"/>
        </w:rPr>
        <w:t>Duplication is defined as the student turning in the same work for different assessment tasks or different subject areas. For example, a student cannot use his/her own summative work from a unit in Language and Literature about environmentalism for a summative task in Science</w:t>
      </w:r>
      <w:r w:rsidR="003D06CB">
        <w:rPr>
          <w:rFonts w:ascii="Century Gothic" w:hAnsi="Century Gothic"/>
        </w:rPr>
        <w:t>s</w:t>
      </w:r>
      <w:r w:rsidRPr="00760A6C">
        <w:rPr>
          <w:rFonts w:ascii="Century Gothic" w:hAnsi="Century Gothic"/>
        </w:rPr>
        <w:t xml:space="preserve"> (unless an interdisciplinary unit has been established by the teachers and they have created a singular assessment task). Also, a student cannot use a summative task that he/she completed </w:t>
      </w:r>
      <w:r w:rsidRPr="00760A6C">
        <w:rPr>
          <w:rFonts w:ascii="Century Gothic" w:hAnsi="Century Gothic"/>
        </w:rPr>
        <w:lastRenderedPageBreak/>
        <w:t>for La</w:t>
      </w:r>
      <w:r w:rsidR="002A1508">
        <w:rPr>
          <w:rFonts w:ascii="Century Gothic" w:hAnsi="Century Gothic"/>
        </w:rPr>
        <w:t>nguage and Literature Year 1 as</w:t>
      </w:r>
      <w:r w:rsidRPr="00760A6C">
        <w:rPr>
          <w:rFonts w:ascii="Century Gothic" w:hAnsi="Century Gothic"/>
        </w:rPr>
        <w:t xml:space="preserve"> a task in Language and Literature Year 3, even if the task is similar. </w:t>
      </w:r>
      <w:r w:rsidR="001E288F" w:rsidRPr="008E788F">
        <w:rPr>
          <w:rFonts w:ascii="Century Gothic" w:hAnsi="Century Gothic"/>
        </w:rPr>
        <w:t>In other words</w:t>
      </w:r>
      <w:r w:rsidRPr="008E788F">
        <w:rPr>
          <w:rFonts w:ascii="Century Gothic" w:hAnsi="Century Gothic"/>
        </w:rPr>
        <w:t>,</w:t>
      </w:r>
      <w:r w:rsidRPr="00760A6C">
        <w:rPr>
          <w:rFonts w:ascii="Century Gothic" w:hAnsi="Century Gothic"/>
        </w:rPr>
        <w:t xml:space="preserve"> students must produce new work (meeting requirements for authentic authorship) for each assessment task assigned throughout their academic careers.</w:t>
      </w:r>
    </w:p>
    <w:p w:rsidR="00760A6C" w:rsidRDefault="00760A6C" w:rsidP="00760A6C">
      <w:pPr>
        <w:pStyle w:val="Prrafodelista"/>
        <w:numPr>
          <w:ilvl w:val="0"/>
          <w:numId w:val="16"/>
        </w:numPr>
        <w:rPr>
          <w:rFonts w:ascii="Century Gothic" w:hAnsi="Century Gothic"/>
        </w:rPr>
      </w:pPr>
      <w:r>
        <w:rPr>
          <w:rFonts w:ascii="Century Gothic" w:hAnsi="Century Gothic"/>
        </w:rPr>
        <w:t>INTELLECTUAL PROPERTY</w:t>
      </w:r>
    </w:p>
    <w:p w:rsidR="00760A6C" w:rsidRPr="005C3E92" w:rsidRDefault="00760A6C" w:rsidP="005C3E92">
      <w:pPr>
        <w:pStyle w:val="Prrafodelista"/>
        <w:rPr>
          <w:rFonts w:ascii="Century Gothic" w:hAnsi="Century Gothic"/>
        </w:rPr>
      </w:pPr>
      <w:r w:rsidRPr="00760A6C">
        <w:rPr>
          <w:rFonts w:ascii="Century Gothic" w:hAnsi="Century Gothic"/>
        </w:rPr>
        <w:t>Intellectual property is defined as ideas or work of another person, including professionals and students.</w:t>
      </w:r>
    </w:p>
    <w:p w:rsidR="005C3E92" w:rsidRDefault="00760A6C" w:rsidP="005C3E92">
      <w:pPr>
        <w:pStyle w:val="Prrafodelista"/>
        <w:numPr>
          <w:ilvl w:val="0"/>
          <w:numId w:val="16"/>
        </w:numPr>
        <w:rPr>
          <w:rFonts w:ascii="Century Gothic" w:hAnsi="Century Gothic"/>
        </w:rPr>
      </w:pPr>
      <w:r>
        <w:rPr>
          <w:rFonts w:ascii="Century Gothic" w:hAnsi="Century Gothic"/>
        </w:rPr>
        <w:t>P</w:t>
      </w:r>
      <w:r w:rsidR="005C3E92">
        <w:rPr>
          <w:rFonts w:ascii="Century Gothic" w:hAnsi="Century Gothic"/>
        </w:rPr>
        <w:t>ARAPHRASING</w:t>
      </w:r>
    </w:p>
    <w:p w:rsidR="005C3E92" w:rsidRPr="005C3E92" w:rsidRDefault="005C3E92" w:rsidP="005C3E92">
      <w:pPr>
        <w:pStyle w:val="Prrafodelista"/>
        <w:rPr>
          <w:rFonts w:ascii="Century Gothic" w:hAnsi="Century Gothic"/>
        </w:rPr>
      </w:pPr>
      <w:r w:rsidRPr="005C3E92">
        <w:rPr>
          <w:rFonts w:ascii="Century Gothic" w:hAnsi="Century Gothic"/>
        </w:rPr>
        <w:t xml:space="preserve">Paraphrasing is defined as using different words to restate another person’s ideas. Paraphrased ideas usually have a sentence structure, style, and vocabulary different from the original author. Paraphrasing is an acceptable way to use a source. However, because paraphrasing still uses the ideas of another person, the source must be properly acknowledged through </w:t>
      </w:r>
      <w:r w:rsidRPr="008E788F">
        <w:rPr>
          <w:rFonts w:ascii="Century Gothic" w:hAnsi="Century Gothic"/>
        </w:rPr>
        <w:t xml:space="preserve">citations </w:t>
      </w:r>
      <w:r w:rsidR="001E288F" w:rsidRPr="008E788F">
        <w:rPr>
          <w:rFonts w:ascii="Century Gothic" w:hAnsi="Century Gothic"/>
        </w:rPr>
        <w:t xml:space="preserve">using </w:t>
      </w:r>
      <w:r w:rsidR="008E788F" w:rsidRPr="008E788F">
        <w:rPr>
          <w:rFonts w:ascii="Century Gothic" w:hAnsi="Century Gothic"/>
        </w:rPr>
        <w:t>MLA format.</w:t>
      </w:r>
    </w:p>
    <w:p w:rsidR="005C3E92" w:rsidRDefault="005C3E92" w:rsidP="005C3E92">
      <w:pPr>
        <w:pStyle w:val="Prrafodelista"/>
        <w:numPr>
          <w:ilvl w:val="0"/>
          <w:numId w:val="16"/>
        </w:numPr>
        <w:rPr>
          <w:rFonts w:ascii="Century Gothic" w:hAnsi="Century Gothic"/>
        </w:rPr>
      </w:pPr>
      <w:r>
        <w:rPr>
          <w:rFonts w:ascii="Century Gothic" w:hAnsi="Century Gothic"/>
        </w:rPr>
        <w:t>MALPRACTICE</w:t>
      </w:r>
    </w:p>
    <w:p w:rsidR="005C3E92" w:rsidRPr="005C3E92" w:rsidRDefault="005C3E92" w:rsidP="005C3E92">
      <w:pPr>
        <w:pStyle w:val="Prrafodelista"/>
        <w:rPr>
          <w:rFonts w:ascii="Century Gothic" w:hAnsi="Century Gothic"/>
        </w:rPr>
      </w:pPr>
      <w:r w:rsidRPr="005C3E92">
        <w:rPr>
          <w:rFonts w:ascii="Century Gothic" w:hAnsi="Century Gothic"/>
        </w:rPr>
        <w:t xml:space="preserve">Malpractice is defined as any act of academic dishonesty. This includes plagiarism, cheating, </w:t>
      </w:r>
      <w:r w:rsidR="002A1508">
        <w:rPr>
          <w:rFonts w:ascii="Century Gothic" w:hAnsi="Century Gothic"/>
        </w:rPr>
        <w:t>collusion</w:t>
      </w:r>
      <w:r w:rsidR="00CE0114">
        <w:rPr>
          <w:rFonts w:ascii="Century Gothic" w:hAnsi="Century Gothic"/>
        </w:rPr>
        <w:t>,</w:t>
      </w:r>
      <w:r w:rsidR="002A1508">
        <w:rPr>
          <w:rFonts w:ascii="Century Gothic" w:hAnsi="Century Gothic"/>
        </w:rPr>
        <w:t xml:space="preserve"> and duplication. </w:t>
      </w:r>
    </w:p>
    <w:p w:rsidR="005C3E92" w:rsidRDefault="005C3E92" w:rsidP="005C3E92">
      <w:pPr>
        <w:pStyle w:val="Prrafodelista"/>
        <w:numPr>
          <w:ilvl w:val="0"/>
          <w:numId w:val="16"/>
        </w:numPr>
        <w:rPr>
          <w:rFonts w:ascii="Century Gothic" w:hAnsi="Century Gothic"/>
        </w:rPr>
      </w:pPr>
      <w:r>
        <w:rPr>
          <w:rFonts w:ascii="Century Gothic" w:hAnsi="Century Gothic"/>
        </w:rPr>
        <w:t>PLAGIARISM</w:t>
      </w:r>
    </w:p>
    <w:p w:rsidR="00252E08" w:rsidRPr="00252E08" w:rsidRDefault="005C3E92" w:rsidP="00252E08">
      <w:pPr>
        <w:pStyle w:val="Prrafodelista"/>
        <w:rPr>
          <w:rFonts w:ascii="Century Gothic" w:hAnsi="Century Gothic"/>
        </w:rPr>
      </w:pPr>
      <w:r w:rsidRPr="005C3E92">
        <w:rPr>
          <w:rFonts w:ascii="Century Gothic" w:hAnsi="Century Gothic"/>
        </w:rPr>
        <w:t>Plagiarism is defined as “using words, ideas, or products which belong to another person or source, without giving credit to the source from which it was taken” (qtd. in Carroll 3). Plagiarism can occur when a person tries to represent another person’s work as his/her own in order to obtain some benefit, credit, or gain. However, plagiarism can also occur unintentionally if a person does not acknowledge the work of others that helped him/her to complete the assessment task. Regardless of the motivation, plagiarism is unacceptable and can be avoided with proper teaching and learning.</w:t>
      </w:r>
    </w:p>
    <w:p w:rsidR="005C3E92" w:rsidRDefault="005C3E92" w:rsidP="005C3E92">
      <w:pPr>
        <w:pStyle w:val="Prrafodelista"/>
        <w:numPr>
          <w:ilvl w:val="0"/>
          <w:numId w:val="16"/>
        </w:numPr>
        <w:rPr>
          <w:rFonts w:ascii="Century Gothic" w:hAnsi="Century Gothic"/>
        </w:rPr>
      </w:pPr>
      <w:r>
        <w:rPr>
          <w:rFonts w:ascii="Century Gothic" w:hAnsi="Century Gothic"/>
        </w:rPr>
        <w:t>CITATION AND FORMATTING</w:t>
      </w:r>
    </w:p>
    <w:p w:rsidR="00252E08" w:rsidRDefault="005C3E92" w:rsidP="00252E08">
      <w:pPr>
        <w:pStyle w:val="Prrafodelista"/>
        <w:rPr>
          <w:rFonts w:ascii="Century Gothic" w:hAnsi="Century Gothic"/>
        </w:rPr>
      </w:pPr>
      <w:r w:rsidRPr="005C3E92">
        <w:rPr>
          <w:rFonts w:ascii="Century Gothic" w:hAnsi="Century Gothic"/>
        </w:rPr>
        <w:t>FACC will use the MLA citation format in all MYP classes and subject groups. Listed below are examples and website to assist with MLA’s citation and formatting:</w:t>
      </w:r>
      <w:r w:rsidR="00C677BB">
        <w:rPr>
          <w:rFonts w:ascii="Century Gothic" w:hAnsi="Century Gothic"/>
        </w:rPr>
        <w:t xml:space="preserve"> All FACC students have access to both </w:t>
      </w:r>
      <w:r w:rsidR="00C677BB" w:rsidRPr="008E788F">
        <w:rPr>
          <w:rFonts w:ascii="Century Gothic" w:hAnsi="Century Gothic"/>
        </w:rPr>
        <w:t xml:space="preserve">libraries </w:t>
      </w:r>
      <w:r w:rsidR="001E288F" w:rsidRPr="008E788F">
        <w:rPr>
          <w:rFonts w:ascii="Century Gothic" w:hAnsi="Century Gothic"/>
        </w:rPr>
        <w:t xml:space="preserve">during </w:t>
      </w:r>
      <w:r w:rsidR="00C677BB" w:rsidRPr="008E788F">
        <w:rPr>
          <w:rFonts w:ascii="Century Gothic" w:hAnsi="Century Gothic"/>
        </w:rPr>
        <w:t>school</w:t>
      </w:r>
      <w:r w:rsidR="00C677BB">
        <w:rPr>
          <w:rFonts w:ascii="Century Gothic" w:hAnsi="Century Gothic"/>
        </w:rPr>
        <w:t xml:space="preserve"> hours and prior to school beginning at 7:</w:t>
      </w:r>
      <w:r w:rsidR="003D06CB">
        <w:rPr>
          <w:rFonts w:ascii="Century Gothic" w:hAnsi="Century Gothic"/>
        </w:rPr>
        <w:t>45</w:t>
      </w:r>
      <w:r w:rsidR="00C677BB">
        <w:rPr>
          <w:rFonts w:ascii="Century Gothic" w:hAnsi="Century Gothic"/>
        </w:rPr>
        <w:t xml:space="preserve">AM. </w:t>
      </w:r>
    </w:p>
    <w:p w:rsidR="00252E08" w:rsidRPr="00252E08" w:rsidRDefault="00FC5613" w:rsidP="00252E08">
      <w:pPr>
        <w:pStyle w:val="Prrafodelista"/>
        <w:numPr>
          <w:ilvl w:val="0"/>
          <w:numId w:val="20"/>
        </w:numPr>
        <w:rPr>
          <w:rFonts w:ascii="Century Gothic" w:hAnsi="Century Gothic"/>
        </w:rPr>
      </w:pPr>
      <w:r w:rsidRPr="00252E08">
        <w:rPr>
          <w:rFonts w:ascii="Century Gothic" w:hAnsi="Century Gothic"/>
          <w:b/>
        </w:rPr>
        <w:t>Citation Machine</w:t>
      </w:r>
    </w:p>
    <w:p w:rsidR="00252E08" w:rsidRDefault="00CD13FE" w:rsidP="00252E08">
      <w:pPr>
        <w:pStyle w:val="Prrafodelista"/>
        <w:ind w:left="1440"/>
        <w:rPr>
          <w:rFonts w:ascii="Century Gothic" w:hAnsi="Century Gothic"/>
        </w:rPr>
      </w:pPr>
      <w:hyperlink r:id="rId10" w:history="1">
        <w:r w:rsidR="00FC5613" w:rsidRPr="00252E08">
          <w:rPr>
            <w:rStyle w:val="Hipervnculo"/>
            <w:rFonts w:ascii="Century Gothic" w:hAnsi="Century Gothic"/>
          </w:rPr>
          <w:t>http://citationmachines.net/</w:t>
        </w:r>
      </w:hyperlink>
      <w:r w:rsidR="00FC5613" w:rsidRPr="00252E08">
        <w:rPr>
          <w:rFonts w:ascii="Century Gothic" w:hAnsi="Century Gothic"/>
        </w:rPr>
        <w:t xml:space="preserve"> </w:t>
      </w:r>
    </w:p>
    <w:p w:rsidR="00FC5613" w:rsidRPr="00252E08" w:rsidRDefault="00FC5613" w:rsidP="00FC5613">
      <w:pPr>
        <w:pStyle w:val="Prrafodelista"/>
        <w:numPr>
          <w:ilvl w:val="0"/>
          <w:numId w:val="20"/>
        </w:numPr>
        <w:rPr>
          <w:rFonts w:ascii="Century Gothic" w:hAnsi="Century Gothic"/>
        </w:rPr>
      </w:pPr>
      <w:r w:rsidRPr="00252E08">
        <w:rPr>
          <w:rFonts w:ascii="Century Gothic" w:hAnsi="Century Gothic"/>
          <w:b/>
        </w:rPr>
        <w:t>Easy Bib</w:t>
      </w:r>
    </w:p>
    <w:p w:rsidR="00FC5613" w:rsidRDefault="00CD13FE" w:rsidP="00252E08">
      <w:pPr>
        <w:pStyle w:val="Prrafodelista"/>
        <w:ind w:left="1440"/>
        <w:rPr>
          <w:rFonts w:ascii="Century Gothic" w:hAnsi="Century Gothic"/>
        </w:rPr>
      </w:pPr>
      <w:hyperlink r:id="rId11" w:history="1">
        <w:r w:rsidR="00FC5613" w:rsidRPr="00252E08">
          <w:rPr>
            <w:rStyle w:val="Hipervnculo"/>
            <w:rFonts w:ascii="Century Gothic" w:hAnsi="Century Gothic"/>
          </w:rPr>
          <w:t>http://www.easybib.com/</w:t>
        </w:r>
      </w:hyperlink>
      <w:r w:rsidR="00FC5613" w:rsidRPr="00252E08">
        <w:rPr>
          <w:rFonts w:ascii="Century Gothic" w:hAnsi="Century Gothic"/>
        </w:rPr>
        <w:t xml:space="preserve"> </w:t>
      </w:r>
    </w:p>
    <w:p w:rsidR="00FC5613" w:rsidRPr="00252E08" w:rsidRDefault="00FC5613" w:rsidP="00252E08">
      <w:pPr>
        <w:pStyle w:val="Prrafodelista"/>
        <w:numPr>
          <w:ilvl w:val="0"/>
          <w:numId w:val="20"/>
        </w:numPr>
        <w:rPr>
          <w:rFonts w:ascii="Century Gothic" w:hAnsi="Century Gothic"/>
        </w:rPr>
      </w:pPr>
      <w:r w:rsidRPr="00252E08">
        <w:rPr>
          <w:rFonts w:ascii="Century Gothic" w:hAnsi="Century Gothic"/>
          <w:b/>
        </w:rPr>
        <w:t>Purdue English</w:t>
      </w:r>
    </w:p>
    <w:p w:rsidR="00FC5613" w:rsidRPr="00252E08" w:rsidRDefault="00CD13FE" w:rsidP="00252E08">
      <w:pPr>
        <w:pStyle w:val="Prrafodelista"/>
        <w:ind w:left="1440"/>
        <w:rPr>
          <w:rStyle w:val="Hipervnculo"/>
          <w:rFonts w:ascii="Century Gothic" w:hAnsi="Century Gothic"/>
          <w:color w:val="auto"/>
          <w:u w:val="none"/>
        </w:rPr>
      </w:pPr>
      <w:hyperlink r:id="rId12" w:history="1">
        <w:r w:rsidR="00FC5613" w:rsidRPr="00252E08">
          <w:rPr>
            <w:rStyle w:val="Hipervnculo"/>
            <w:rFonts w:ascii="Century Gothic" w:hAnsi="Century Gothic"/>
          </w:rPr>
          <w:t>https://owl.english.purdue.edu/owl/section/2/</w:t>
        </w:r>
      </w:hyperlink>
    </w:p>
    <w:p w:rsidR="00FC5613" w:rsidRPr="00252E08" w:rsidRDefault="00FC5613" w:rsidP="00252E08">
      <w:pPr>
        <w:pStyle w:val="Prrafodelista"/>
        <w:numPr>
          <w:ilvl w:val="0"/>
          <w:numId w:val="20"/>
        </w:numPr>
        <w:rPr>
          <w:rFonts w:ascii="Century Gothic" w:hAnsi="Century Gothic"/>
        </w:rPr>
      </w:pPr>
      <w:r w:rsidRPr="00252E08">
        <w:rPr>
          <w:rFonts w:ascii="Century Gothic" w:hAnsi="Century Gothic"/>
          <w:b/>
        </w:rPr>
        <w:t>Bibme</w:t>
      </w:r>
    </w:p>
    <w:p w:rsidR="00FC5613" w:rsidRPr="00252E08" w:rsidRDefault="00CD13FE" w:rsidP="00252E08">
      <w:pPr>
        <w:pStyle w:val="Prrafodelista"/>
        <w:ind w:left="1440"/>
        <w:rPr>
          <w:rFonts w:ascii="Century Gothic" w:hAnsi="Century Gothic"/>
        </w:rPr>
      </w:pPr>
      <w:hyperlink r:id="rId13" w:history="1">
        <w:r w:rsidR="00FC5613" w:rsidRPr="00252E08">
          <w:rPr>
            <w:rStyle w:val="Hipervnculo"/>
            <w:rFonts w:ascii="Century Gothic" w:hAnsi="Century Gothic"/>
          </w:rPr>
          <w:t>http://www.bibme.rog/</w:t>
        </w:r>
      </w:hyperlink>
      <w:r w:rsidR="00FC5613" w:rsidRPr="00252E08">
        <w:rPr>
          <w:rFonts w:ascii="Century Gothic" w:hAnsi="Century Gothic"/>
        </w:rPr>
        <w:t xml:space="preserve"> </w:t>
      </w:r>
    </w:p>
    <w:p w:rsidR="00A271F3"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r>
        <w:rPr>
          <w:rFonts w:ascii="Century Gothic" w:eastAsiaTheme="minorHAnsi" w:hAnsi="Century Gothic" w:cstheme="minorBidi"/>
          <w:b/>
          <w:kern w:val="0"/>
          <w:szCs w:val="22"/>
          <w:u w:val="single"/>
          <w:lang w:eastAsia="en-US" w:bidi="ar-SA"/>
        </w:rPr>
        <w:t>MLA In-Text Citations Examples</w:t>
      </w:r>
    </w:p>
    <w:p w:rsidR="004F4F54" w:rsidRPr="00252E08"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p>
    <w:p w:rsidR="00252E08" w:rsidRDefault="00A271F3" w:rsidP="00252E08">
      <w:pPr>
        <w:pStyle w:val="Prrafodelista"/>
        <w:numPr>
          <w:ilvl w:val="0"/>
          <w:numId w:val="18"/>
        </w:numPr>
        <w:shd w:val="clear" w:color="auto" w:fill="FFFFFF"/>
        <w:rPr>
          <w:rFonts w:ascii="Century Gothic" w:eastAsia="Times New Roman" w:hAnsi="Century Gothic" w:cs="Times New Roman"/>
          <w:color w:val="000000"/>
        </w:rPr>
      </w:pPr>
      <w:r w:rsidRPr="005C3E92">
        <w:rPr>
          <w:rFonts w:ascii="Century Gothic" w:eastAsia="Times New Roman" w:hAnsi="Century Gothic" w:cs="Times New Roman"/>
          <w:color w:val="000000"/>
        </w:rPr>
        <w:t>Wordsworth stated that Romantic poetry was marked by a "spontaneous overflow of powerful feelings" (263). </w:t>
      </w:r>
    </w:p>
    <w:p w:rsidR="00252E08" w:rsidRDefault="00A271F3" w:rsidP="00A271F3">
      <w:pPr>
        <w:pStyle w:val="Prrafodelista"/>
        <w:numPr>
          <w:ilvl w:val="0"/>
          <w:numId w:val="18"/>
        </w:numPr>
        <w:shd w:val="clear" w:color="auto" w:fill="FFFFFF"/>
        <w:rPr>
          <w:rFonts w:ascii="Century Gothic" w:eastAsia="Times New Roman" w:hAnsi="Century Gothic" w:cs="Times New Roman"/>
          <w:color w:val="000000"/>
        </w:rPr>
      </w:pPr>
      <w:r w:rsidRPr="00252E08">
        <w:rPr>
          <w:rFonts w:ascii="Century Gothic" w:eastAsia="Times New Roman" w:hAnsi="Century Gothic" w:cs="Times New Roman"/>
          <w:color w:val="000000"/>
        </w:rPr>
        <w:t>Romantic poetry is characterized by the "spontaneous overflow of powerful feelings" (Wordsworth 263).</w:t>
      </w: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A271F3" w:rsidRDefault="004F4F54" w:rsidP="00252E08">
      <w:pPr>
        <w:shd w:val="clear" w:color="auto" w:fill="FFFFFF"/>
        <w:rPr>
          <w:rFonts w:ascii="Century Gothic" w:eastAsia="Times New Roman" w:hAnsi="Century Gothic" w:cs="Times New Roman"/>
          <w:b/>
          <w:color w:val="000000"/>
          <w:u w:val="single"/>
        </w:rPr>
      </w:pPr>
      <w:r>
        <w:rPr>
          <w:rFonts w:ascii="Century Gothic" w:eastAsia="Times New Roman" w:hAnsi="Century Gothic" w:cs="Times New Roman"/>
          <w:b/>
          <w:color w:val="000000"/>
          <w:u w:val="single"/>
        </w:rPr>
        <w:t>MLA Works Cited Page Example</w:t>
      </w:r>
    </w:p>
    <w:p w:rsidR="004F4F54" w:rsidRDefault="004F4F54" w:rsidP="00252E08">
      <w:pPr>
        <w:shd w:val="clear" w:color="auto" w:fill="FFFFFF"/>
        <w:rPr>
          <w:rFonts w:ascii="Century Gothic" w:eastAsia="Times New Roman" w:hAnsi="Century Gothic" w:cs="Times New Roman"/>
          <w:b/>
          <w:color w:val="000000"/>
          <w:u w:val="single"/>
        </w:rPr>
      </w:pP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lastRenderedPageBreak/>
        <w:t>"Blueprint Lays Out Clear Path for Climate Action." </w:t>
      </w:r>
      <w:r w:rsidRPr="00252E08">
        <w:rPr>
          <w:rFonts w:ascii="Century Gothic" w:eastAsia="Times New Roman" w:hAnsi="Century Gothic" w:cs="Courier New"/>
          <w:i/>
          <w:iCs/>
          <w:color w:val="000000"/>
        </w:rPr>
        <w:t>Environmental Defense Fund</w:t>
      </w:r>
      <w:r w:rsidRPr="00252E08">
        <w:rPr>
          <w:rFonts w:ascii="Century Gothic" w:eastAsia="Times New Roman" w:hAnsi="Century Gothic" w:cs="Courier New"/>
          <w:color w:val="000000"/>
        </w:rPr>
        <w:t>. Environmental Defense Fund, 8 May 2007. Web. 24 May 2009.</w:t>
      </w: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Clinton, Bill. Interview by Andrew C. Revkin. “Clinton on Climate Change.” </w:t>
      </w:r>
      <w:r w:rsidRPr="00252E08">
        <w:rPr>
          <w:rFonts w:ascii="Century Gothic" w:eastAsia="Times New Roman" w:hAnsi="Century Gothic" w:cs="Courier New"/>
          <w:i/>
          <w:iCs/>
          <w:color w:val="000000"/>
        </w:rPr>
        <w:t>New York Times</w:t>
      </w:r>
      <w:r w:rsidRPr="00252E08">
        <w:rPr>
          <w:rFonts w:ascii="Century Gothic" w:eastAsia="Times New Roman" w:hAnsi="Century Gothic" w:cs="Courier New"/>
          <w:color w:val="000000"/>
        </w:rPr>
        <w:t>. New York Times, May 2007. Web. 25 May 2009.</w:t>
      </w: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Ebert, Roger. "An Inconvenient Truth." Rev. of </w:t>
      </w:r>
      <w:r w:rsidR="00F41215">
        <w:rPr>
          <w:rFonts w:ascii="Century Gothic" w:eastAsia="Times New Roman" w:hAnsi="Century Gothic" w:cs="Courier New"/>
          <w:i/>
          <w:iCs/>
          <w:color w:val="000000"/>
        </w:rPr>
        <w:t>a</w:t>
      </w:r>
      <w:r w:rsidRPr="00252E08">
        <w:rPr>
          <w:rFonts w:ascii="Century Gothic" w:eastAsia="Times New Roman" w:hAnsi="Century Gothic" w:cs="Courier New"/>
          <w:i/>
          <w:iCs/>
          <w:color w:val="000000"/>
        </w:rPr>
        <w:t>n Inconvenient Truth</w:t>
      </w:r>
      <w:r w:rsidRPr="00252E08">
        <w:rPr>
          <w:rFonts w:ascii="Century Gothic" w:eastAsia="Times New Roman" w:hAnsi="Century Gothic" w:cs="Courier New"/>
          <w:color w:val="000000"/>
        </w:rPr>
        <w:t>, dir. Davis Guggenheim. </w:t>
      </w:r>
      <w:r w:rsidRPr="00252E08">
        <w:rPr>
          <w:rFonts w:ascii="Century Gothic" w:eastAsia="Times New Roman" w:hAnsi="Century Gothic" w:cs="Courier New"/>
          <w:i/>
          <w:iCs/>
          <w:color w:val="000000"/>
        </w:rPr>
        <w:t>rogerebert.com</w:t>
      </w:r>
      <w:r w:rsidRPr="00252E08">
        <w:rPr>
          <w:rFonts w:ascii="Century Gothic" w:eastAsia="Times New Roman" w:hAnsi="Century Gothic" w:cs="Courier New"/>
          <w:color w:val="000000"/>
        </w:rPr>
        <w:t>. Sun-Times News Group, 2 June 2006. Web. 24 May 2009.</w:t>
      </w:r>
    </w:p>
    <w:p w:rsidR="007B0DA8" w:rsidRDefault="007B0DA8" w:rsidP="007B0DA8">
      <w:pPr>
        <w:pStyle w:val="Standard"/>
        <w:rPr>
          <w:rFonts w:ascii="Century Gothic" w:hAnsi="Century Gothic"/>
          <w:b/>
          <w:u w:val="single"/>
        </w:rPr>
      </w:pPr>
      <w:r w:rsidRPr="007B0DA8">
        <w:rPr>
          <w:rFonts w:ascii="Century Gothic" w:hAnsi="Century Gothic"/>
          <w:b/>
          <w:u w:val="single"/>
        </w:rPr>
        <w:t xml:space="preserve">Roles of Stakeholders </w:t>
      </w:r>
    </w:p>
    <w:p w:rsidR="007B0DA8" w:rsidRPr="007B0DA8" w:rsidRDefault="007B0DA8" w:rsidP="007B0DA8">
      <w:pPr>
        <w:pStyle w:val="Standard"/>
        <w:rPr>
          <w:rFonts w:ascii="Century Gothic" w:hAnsi="Century Gothic"/>
          <w:b/>
          <w:u w:val="single"/>
        </w:rPr>
      </w:pPr>
    </w:p>
    <w:p w:rsidR="007B0DA8" w:rsidRPr="007B0DA8" w:rsidRDefault="007B0DA8" w:rsidP="007B0DA8">
      <w:pPr>
        <w:pStyle w:val="Standard"/>
        <w:rPr>
          <w:rFonts w:ascii="Century Gothic" w:hAnsi="Century Gothic"/>
          <w:sz w:val="22"/>
        </w:rPr>
      </w:pPr>
      <w:r w:rsidRPr="007B0DA8">
        <w:rPr>
          <w:rFonts w:ascii="Century Gothic" w:hAnsi="Century Gothic"/>
          <w:sz w:val="22"/>
        </w:rPr>
        <w:t>Ensuring academic honesty is the responsibility of all stakeholders.  Each member of the academic team is accountable for upholding this policy with integrity.</w:t>
      </w:r>
    </w:p>
    <w:p w:rsidR="007B0DA8" w:rsidRPr="0027162F" w:rsidRDefault="007B0DA8" w:rsidP="007B0DA8">
      <w:pPr>
        <w:pStyle w:val="Standard"/>
        <w:rPr>
          <w:rFonts w:ascii="Century Gothic" w:hAnsi="Century Gothic"/>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Student</w:t>
      </w:r>
      <w:r w:rsidR="003D06CB">
        <w:rPr>
          <w:rFonts w:ascii="Century Gothic" w:hAnsi="Century Gothic"/>
          <w:b/>
          <w:szCs w:val="22"/>
          <w:u w:val="single"/>
        </w:rPr>
        <w:t>’s</w:t>
      </w:r>
      <w:r w:rsidRPr="007B0DA8">
        <w:rPr>
          <w:rFonts w:ascii="Century Gothic" w:hAnsi="Century Gothic"/>
          <w:b/>
          <w:szCs w:val="22"/>
          <w:u w:val="single"/>
        </w:rPr>
        <w:t xml:space="preserve"> Role</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It is the student</w:t>
      </w:r>
      <w:r w:rsidR="003D06CB">
        <w:rPr>
          <w:rFonts w:ascii="Century Gothic" w:hAnsi="Century Gothic"/>
          <w:sz w:val="22"/>
          <w:szCs w:val="22"/>
        </w:rPr>
        <w:t>’s</w:t>
      </w:r>
      <w:r w:rsidRPr="0027162F">
        <w:rPr>
          <w:rFonts w:ascii="Century Gothic" w:hAnsi="Century Gothic"/>
          <w:sz w:val="22"/>
          <w:szCs w:val="22"/>
        </w:rPr>
        <w:t xml:space="preserve"> responsibility to produce and submit assignments that represent </w:t>
      </w:r>
      <w:r w:rsidR="003D06CB">
        <w:rPr>
          <w:rFonts w:ascii="Century Gothic" w:hAnsi="Century Gothic"/>
          <w:sz w:val="22"/>
          <w:szCs w:val="22"/>
        </w:rPr>
        <w:t>his or her</w:t>
      </w:r>
      <w:r w:rsidRPr="0027162F">
        <w:rPr>
          <w:rFonts w:ascii="Century Gothic" w:hAnsi="Century Gothic"/>
          <w:sz w:val="22"/>
          <w:szCs w:val="22"/>
        </w:rPr>
        <w:t xml:space="preserve"> own work.  When the ideas of others are included, this information must be properly cited.  Students should ask for assistance if they are uncertain about how to correctly acknowledge sources.  Learners are also accountable for understanding the Academic Honesty Policy and to ask clarifying questions at any time, if needed.</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If students submit work that is not original, they must be willing to accept the appropriate consequences.  Whether the academic dishonesty was intended or the result of inadequate effort, learners must take responsibility for their actions.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Families' Role</w:t>
      </w:r>
      <w:r w:rsidR="003D06CB">
        <w:rPr>
          <w:rFonts w:ascii="Century Gothic" w:hAnsi="Century Gothic"/>
          <w:b/>
          <w:szCs w:val="22"/>
          <w:u w:val="single"/>
        </w:rPr>
        <w:t>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Parents and guardians are expected to understand and support Franklin Academy's Academic Honesty Policy.  It is critical that they attend any meetings or conferences in reference to the academic honesty of their students.  Parents and guardians need to help their children abide by its contents and support them in the understanding of what constitutes authentic work</w:t>
      </w:r>
      <w:r w:rsidR="00A551A4" w:rsidRPr="0027162F">
        <w:rPr>
          <w:rFonts w:ascii="Century Gothic" w:hAnsi="Century Gothic"/>
          <w:sz w:val="22"/>
          <w:szCs w:val="22"/>
        </w:rPr>
        <w:t xml:space="preserve"> and proper citing of sources. Families who observe any incidences of academic dishonesty are encouraged to report the incident to the student</w:t>
      </w:r>
      <w:r w:rsidR="000F1F31">
        <w:rPr>
          <w:rFonts w:ascii="Century Gothic" w:hAnsi="Century Gothic"/>
          <w:sz w:val="22"/>
          <w:szCs w:val="22"/>
        </w:rPr>
        <w:t>’s</w:t>
      </w:r>
      <w:r w:rsidR="00A551A4" w:rsidRPr="0027162F">
        <w:rPr>
          <w:rFonts w:ascii="Century Gothic" w:hAnsi="Century Gothic"/>
          <w:sz w:val="22"/>
          <w:szCs w:val="22"/>
        </w:rPr>
        <w:t xml:space="preserve"> teacher or administration.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Teachers’ Roles</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All subject area teachers have the obligation to instruct learners in the proper ways of producing authentic work.   They must ensure that students understand how to create </w:t>
      </w:r>
      <w:r w:rsidR="000F1F31">
        <w:rPr>
          <w:rFonts w:ascii="Century Gothic" w:hAnsi="Century Gothic"/>
          <w:sz w:val="22"/>
          <w:szCs w:val="22"/>
        </w:rPr>
        <w:t>original</w:t>
      </w:r>
      <w:r w:rsidRPr="0027162F">
        <w:rPr>
          <w:rFonts w:ascii="Century Gothic" w:hAnsi="Century Gothic"/>
          <w:sz w:val="22"/>
          <w:szCs w:val="22"/>
        </w:rPr>
        <w:t xml:space="preserve"> work through </w:t>
      </w:r>
      <w:r w:rsidR="00821547" w:rsidRPr="008E788F">
        <w:rPr>
          <w:rFonts w:ascii="Century Gothic" w:hAnsi="Century Gothic"/>
          <w:sz w:val="22"/>
          <w:szCs w:val="22"/>
        </w:rPr>
        <w:t xml:space="preserve">both </w:t>
      </w:r>
      <w:r w:rsidRPr="008E788F">
        <w:rPr>
          <w:rFonts w:ascii="Century Gothic" w:hAnsi="Century Gothic"/>
          <w:sz w:val="22"/>
          <w:szCs w:val="22"/>
        </w:rPr>
        <w:t>research</w:t>
      </w:r>
      <w:r w:rsidRPr="0027162F">
        <w:rPr>
          <w:rFonts w:ascii="Century Gothic" w:hAnsi="Century Gothic"/>
          <w:sz w:val="22"/>
          <w:szCs w:val="22"/>
        </w:rPr>
        <w:t xml:space="preserve"> and collaboration.  Educators also need to make certain that students know how to properly cite sources, including when paraphrasing, in order to avoid plagiarism.  These responsibilities are to be continually reinforced throughout the school year.  The teacher’s role further includes helping IB learners to fully comprehend the Academic Honesty Policy and to provide resources for them to use at home and in the classroom.</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Leadership Team’s Role</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The members of the leadership team are required to support teachers and administration in upholding the Academic Honesty Policy.  They must thoroughly understand its contents in order to provide necessary resources and/or delivery of consequences, if needed.  The leadership team also has the responsibility to ensure that staff members comprehend this policy, and to assist them in educating their students.</w:t>
      </w:r>
    </w:p>
    <w:p w:rsidR="00397C8A" w:rsidRPr="0027162F" w:rsidRDefault="00397C8A"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Support Staff Role</w:t>
      </w:r>
    </w:p>
    <w:p w:rsidR="005E1374" w:rsidRDefault="005E1374" w:rsidP="005E1374">
      <w:pPr>
        <w:pStyle w:val="Standard"/>
        <w:rPr>
          <w:rFonts w:ascii="Century Gothic" w:hAnsi="Century Gothic"/>
          <w:sz w:val="22"/>
          <w:szCs w:val="22"/>
        </w:rPr>
      </w:pPr>
    </w:p>
    <w:p w:rsidR="000F1F31" w:rsidRPr="0027162F" w:rsidRDefault="000F1F31" w:rsidP="005E1374">
      <w:pPr>
        <w:pStyle w:val="Standard"/>
        <w:rPr>
          <w:rFonts w:ascii="Century Gothic" w:hAnsi="Century Gothic"/>
          <w:sz w:val="22"/>
          <w:szCs w:val="22"/>
        </w:rPr>
      </w:pPr>
      <w:r>
        <w:rPr>
          <w:rFonts w:ascii="Century Gothic" w:hAnsi="Century Gothic"/>
          <w:sz w:val="22"/>
          <w:szCs w:val="22"/>
        </w:rPr>
        <w:t xml:space="preserve">Support staff members who witness any acts of academic dishonesty are required to report them to administration as soon as possible.  It is not the responsibility </w:t>
      </w:r>
      <w:r w:rsidR="008A013B">
        <w:rPr>
          <w:rFonts w:ascii="Century Gothic" w:hAnsi="Century Gothic"/>
          <w:sz w:val="22"/>
          <w:szCs w:val="22"/>
        </w:rPr>
        <w:t>of the support staff to confront the potential violators.</w:t>
      </w:r>
    </w:p>
    <w:p w:rsidR="005E1374" w:rsidRPr="0027162F" w:rsidRDefault="005E1374" w:rsidP="005E1374">
      <w:pPr>
        <w:pStyle w:val="Standard"/>
        <w:rPr>
          <w:rFonts w:ascii="Century Gothic" w:hAnsi="Century Gothic"/>
          <w:sz w:val="22"/>
          <w:szCs w:val="22"/>
        </w:rPr>
      </w:pPr>
    </w:p>
    <w:p w:rsidR="005E1374" w:rsidRPr="007B0DA8" w:rsidRDefault="00A551A4" w:rsidP="005E1374">
      <w:pPr>
        <w:pStyle w:val="Standard"/>
        <w:rPr>
          <w:rFonts w:ascii="Century Gothic" w:hAnsi="Century Gothic"/>
          <w:b/>
          <w:szCs w:val="22"/>
          <w:u w:val="single"/>
        </w:rPr>
      </w:pPr>
      <w:r w:rsidRPr="007B0DA8">
        <w:rPr>
          <w:rFonts w:ascii="Century Gothic" w:hAnsi="Century Gothic"/>
          <w:b/>
          <w:szCs w:val="22"/>
          <w:u w:val="single"/>
        </w:rPr>
        <w:t>Administrative</w:t>
      </w:r>
      <w:r w:rsidR="00397C8A" w:rsidRPr="007B0DA8">
        <w:rPr>
          <w:rFonts w:ascii="Century Gothic" w:hAnsi="Century Gothic"/>
          <w:b/>
          <w:szCs w:val="22"/>
          <w:u w:val="single"/>
        </w:rPr>
        <w:t xml:space="preserve"> Role</w:t>
      </w:r>
    </w:p>
    <w:p w:rsidR="00A551A4" w:rsidRPr="0027162F" w:rsidRDefault="00A551A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The administrat</w:t>
      </w:r>
      <w:r w:rsidR="008E788F">
        <w:rPr>
          <w:rFonts w:ascii="Century Gothic" w:hAnsi="Century Gothic"/>
          <w:sz w:val="22"/>
          <w:szCs w:val="22"/>
        </w:rPr>
        <w:t xml:space="preserve">ive team has the </w:t>
      </w:r>
      <w:r w:rsidR="008E788F" w:rsidRPr="008E788F">
        <w:rPr>
          <w:rFonts w:ascii="Century Gothic" w:hAnsi="Century Gothic"/>
          <w:sz w:val="22"/>
          <w:szCs w:val="22"/>
        </w:rPr>
        <w:t xml:space="preserve">responsibility </w:t>
      </w:r>
      <w:r w:rsidR="00385790" w:rsidRPr="008E788F">
        <w:rPr>
          <w:rFonts w:ascii="Century Gothic" w:hAnsi="Century Gothic"/>
          <w:sz w:val="22"/>
          <w:szCs w:val="22"/>
        </w:rPr>
        <w:t xml:space="preserve">of ensuring </w:t>
      </w:r>
      <w:r w:rsidRPr="008E788F">
        <w:rPr>
          <w:rFonts w:ascii="Century Gothic" w:hAnsi="Century Gothic"/>
          <w:sz w:val="22"/>
          <w:szCs w:val="22"/>
        </w:rPr>
        <w:t>that</w:t>
      </w:r>
      <w:r w:rsidRPr="0027162F">
        <w:rPr>
          <w:rFonts w:ascii="Century Gothic" w:hAnsi="Century Gothic"/>
          <w:sz w:val="22"/>
          <w:szCs w:val="22"/>
        </w:rPr>
        <w:t xml:space="preserve"> all stakeholders are in receipt of and understand the Academic Honesty Policy.  Through written and electronic communication, as well as in-person trainings, administration is charged with the task of verifying that this policy will be enforced and supported by all partie</w:t>
      </w:r>
      <w:r w:rsidR="008A013B">
        <w:rPr>
          <w:rFonts w:ascii="Century Gothic" w:hAnsi="Century Gothic"/>
          <w:sz w:val="22"/>
          <w:szCs w:val="22"/>
        </w:rPr>
        <w:t>s</w:t>
      </w:r>
      <w:r w:rsidRPr="0027162F">
        <w:rPr>
          <w:rFonts w:ascii="Century Gothic" w:hAnsi="Century Gothic"/>
          <w:sz w:val="22"/>
          <w:szCs w:val="22"/>
        </w:rPr>
        <w:t xml:space="preserve"> involved.</w:t>
      </w:r>
      <w:r w:rsidR="00C80909">
        <w:rPr>
          <w:rFonts w:ascii="Century Gothic" w:hAnsi="Century Gothic"/>
          <w:sz w:val="22"/>
          <w:szCs w:val="22"/>
        </w:rPr>
        <w:t xml:space="preserve"> In addition, the </w:t>
      </w:r>
      <w:r w:rsidR="002A1508">
        <w:rPr>
          <w:rFonts w:ascii="Century Gothic" w:hAnsi="Century Gothic"/>
          <w:sz w:val="22"/>
          <w:szCs w:val="22"/>
        </w:rPr>
        <w:t xml:space="preserve">administrative </w:t>
      </w:r>
      <w:r w:rsidR="00C80909">
        <w:rPr>
          <w:rFonts w:ascii="Century Gothic" w:hAnsi="Century Gothic"/>
          <w:sz w:val="22"/>
          <w:szCs w:val="22"/>
        </w:rPr>
        <w:t>team will serve on the Academic Honesty Committee</w:t>
      </w:r>
      <w:r w:rsidR="00097B76">
        <w:rPr>
          <w:rFonts w:ascii="Century Gothic" w:hAnsi="Century Gothic"/>
          <w:sz w:val="22"/>
          <w:szCs w:val="22"/>
        </w:rPr>
        <w:t>.</w:t>
      </w:r>
    </w:p>
    <w:p w:rsidR="005E1374" w:rsidRPr="0027162F" w:rsidRDefault="005E1374"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Academic Honesty Committee Role</w:t>
      </w:r>
    </w:p>
    <w:p w:rsidR="00397C8A" w:rsidRPr="0027162F" w:rsidRDefault="00397C8A" w:rsidP="005E1374">
      <w:pPr>
        <w:pStyle w:val="Standard"/>
        <w:rPr>
          <w:rFonts w:ascii="Century Gothic" w:hAnsi="Century Gothic"/>
          <w:sz w:val="22"/>
          <w:szCs w:val="22"/>
        </w:rPr>
      </w:pPr>
    </w:p>
    <w:p w:rsidR="005E1374" w:rsidRPr="0027162F" w:rsidRDefault="006C2B22" w:rsidP="005E1374">
      <w:pPr>
        <w:pStyle w:val="Standard"/>
        <w:rPr>
          <w:rFonts w:ascii="Century Gothic" w:hAnsi="Century Gothic"/>
          <w:sz w:val="22"/>
          <w:szCs w:val="22"/>
        </w:rPr>
      </w:pPr>
      <w:r>
        <w:rPr>
          <w:rFonts w:ascii="Century Gothic" w:hAnsi="Century Gothic"/>
          <w:sz w:val="22"/>
          <w:szCs w:val="22"/>
        </w:rPr>
        <w:t xml:space="preserve">The members of the Academic Honesty Committee have </w:t>
      </w:r>
      <w:r w:rsidR="005E1374" w:rsidRPr="0027162F">
        <w:rPr>
          <w:rFonts w:ascii="Century Gothic" w:hAnsi="Century Gothic"/>
          <w:sz w:val="22"/>
          <w:szCs w:val="22"/>
        </w:rPr>
        <w:t xml:space="preserve">the sole </w:t>
      </w:r>
      <w:r w:rsidR="005E1374" w:rsidRPr="008E788F">
        <w:rPr>
          <w:rFonts w:ascii="Century Gothic" w:hAnsi="Century Gothic"/>
          <w:sz w:val="22"/>
          <w:szCs w:val="22"/>
        </w:rPr>
        <w:t xml:space="preserve">obligation </w:t>
      </w:r>
      <w:r w:rsidR="00385790" w:rsidRPr="008E788F">
        <w:rPr>
          <w:rFonts w:ascii="Century Gothic" w:hAnsi="Century Gothic"/>
          <w:sz w:val="22"/>
          <w:szCs w:val="22"/>
        </w:rPr>
        <w:t xml:space="preserve">of enforcing </w:t>
      </w:r>
      <w:r w:rsidR="00A551A4" w:rsidRPr="008E788F">
        <w:rPr>
          <w:rFonts w:ascii="Century Gothic" w:hAnsi="Century Gothic"/>
          <w:sz w:val="22"/>
          <w:szCs w:val="22"/>
        </w:rPr>
        <w:t>the</w:t>
      </w:r>
      <w:r w:rsidR="00A551A4" w:rsidRPr="0027162F">
        <w:rPr>
          <w:rFonts w:ascii="Century Gothic" w:hAnsi="Century Gothic"/>
          <w:sz w:val="22"/>
          <w:szCs w:val="22"/>
        </w:rPr>
        <w:t xml:space="preserve"> Academic Honesty P</w:t>
      </w:r>
      <w:r w:rsidR="005E1374" w:rsidRPr="0027162F">
        <w:rPr>
          <w:rFonts w:ascii="Century Gothic" w:hAnsi="Century Gothic"/>
          <w:sz w:val="22"/>
          <w:szCs w:val="22"/>
        </w:rPr>
        <w:t>olicy with integrity and consistency.  The administrative team will determine appropriate sanctions according to the</w:t>
      </w:r>
      <w:r w:rsidR="002A1508">
        <w:rPr>
          <w:rFonts w:ascii="Century Gothic" w:hAnsi="Century Gothic"/>
          <w:sz w:val="22"/>
          <w:szCs w:val="22"/>
        </w:rPr>
        <w:t xml:space="preserve"> </w:t>
      </w:r>
      <w:r w:rsidR="002A1508" w:rsidRPr="00BC2E48">
        <w:rPr>
          <w:rFonts w:ascii="Century Gothic" w:hAnsi="Century Gothic"/>
          <w:sz w:val="22"/>
          <w:szCs w:val="22"/>
        </w:rPr>
        <w:t>Administrative Discipline Matrix of the School Board of</w:t>
      </w:r>
      <w:r w:rsidR="002A1508" w:rsidRPr="0027162F">
        <w:rPr>
          <w:rFonts w:ascii="Century Gothic" w:hAnsi="Century Gothic"/>
        </w:rPr>
        <w:t xml:space="preserve"> </w:t>
      </w:r>
      <w:r w:rsidR="002A1508" w:rsidRPr="00BC2E48">
        <w:rPr>
          <w:rFonts w:ascii="Century Gothic" w:hAnsi="Century Gothic"/>
          <w:sz w:val="22"/>
          <w:szCs w:val="22"/>
        </w:rPr>
        <w:t>Broward County</w:t>
      </w:r>
      <w:r w:rsidR="005E1374" w:rsidRPr="0027162F">
        <w:rPr>
          <w:rFonts w:ascii="Century Gothic" w:hAnsi="Century Gothic"/>
          <w:sz w:val="22"/>
          <w:szCs w:val="22"/>
        </w:rPr>
        <w:t>.  When issuing consequences, administrators are required to make sure that the student policy violator understands the infraction and its ramifications.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Periodic review of this policy, along with its presentation to the Board</w:t>
      </w:r>
      <w:r w:rsidR="006C2B22">
        <w:rPr>
          <w:rFonts w:ascii="Century Gothic" w:hAnsi="Century Gothic"/>
          <w:sz w:val="22"/>
          <w:szCs w:val="22"/>
        </w:rPr>
        <w:t>,</w:t>
      </w:r>
      <w:r w:rsidRPr="0027162F">
        <w:rPr>
          <w:rFonts w:ascii="Century Gothic" w:hAnsi="Century Gothic"/>
          <w:sz w:val="22"/>
          <w:szCs w:val="22"/>
        </w:rPr>
        <w:t xml:space="preserve"> also falls under the jurisdiction of administration.  </w:t>
      </w:r>
    </w:p>
    <w:p w:rsidR="007B0DA8" w:rsidRPr="0027162F" w:rsidRDefault="007B0DA8" w:rsidP="007B0DA8">
      <w:pPr>
        <w:pStyle w:val="Standard"/>
        <w:rPr>
          <w:rFonts w:ascii="Century Gothic" w:hAnsi="Century Gothic"/>
        </w:rPr>
      </w:pPr>
    </w:p>
    <w:p w:rsidR="007B0DA8" w:rsidRPr="007B0DA8" w:rsidRDefault="007B0DA8" w:rsidP="007B0DA8">
      <w:pPr>
        <w:pStyle w:val="Standard"/>
        <w:rPr>
          <w:rFonts w:ascii="Century Gothic" w:hAnsi="Century Gothic"/>
          <w:b/>
          <w:u w:val="single"/>
        </w:rPr>
      </w:pPr>
      <w:r w:rsidRPr="007B0DA8">
        <w:rPr>
          <w:rFonts w:ascii="Century Gothic" w:hAnsi="Century Gothic"/>
          <w:b/>
          <w:u w:val="single"/>
        </w:rPr>
        <w:t>Detection and Reporting</w:t>
      </w:r>
    </w:p>
    <w:p w:rsidR="007B0DA8" w:rsidRPr="0027162F" w:rsidRDefault="007B0DA8" w:rsidP="007B0DA8">
      <w:pPr>
        <w:pStyle w:val="Standard"/>
        <w:rPr>
          <w:rFonts w:ascii="Century Gothic" w:hAnsi="Century Gothic"/>
          <w:sz w:val="22"/>
          <w:szCs w:val="22"/>
          <w:u w:val="single"/>
        </w:rPr>
      </w:pPr>
    </w:p>
    <w:p w:rsidR="007B0DA8" w:rsidRPr="0027162F" w:rsidRDefault="007B0DA8" w:rsidP="007B0DA8">
      <w:pPr>
        <w:pStyle w:val="Standard"/>
        <w:rPr>
          <w:rFonts w:ascii="Century Gothic" w:hAnsi="Century Gothic"/>
          <w:sz w:val="22"/>
          <w:szCs w:val="22"/>
        </w:rPr>
      </w:pPr>
      <w:r w:rsidRPr="008E788F">
        <w:rPr>
          <w:rFonts w:ascii="Century Gothic" w:hAnsi="Century Gothic"/>
          <w:sz w:val="22"/>
          <w:szCs w:val="22"/>
        </w:rPr>
        <w:t>Students are also</w:t>
      </w:r>
      <w:r w:rsidR="008E788F" w:rsidRPr="008E788F">
        <w:rPr>
          <w:rFonts w:ascii="Century Gothic" w:hAnsi="Century Gothic"/>
          <w:sz w:val="22"/>
          <w:szCs w:val="22"/>
        </w:rPr>
        <w:t xml:space="preserve"> under obligation to report any</w:t>
      </w:r>
      <w:r w:rsidRPr="008E788F">
        <w:rPr>
          <w:rFonts w:ascii="Century Gothic" w:hAnsi="Century Gothic"/>
          <w:sz w:val="22"/>
          <w:szCs w:val="22"/>
        </w:rPr>
        <w:t xml:space="preserve"> incidences </w:t>
      </w:r>
      <w:r w:rsidR="00BC2E48" w:rsidRPr="008E788F">
        <w:rPr>
          <w:rFonts w:ascii="Century Gothic" w:hAnsi="Century Gothic"/>
          <w:sz w:val="22"/>
          <w:szCs w:val="22"/>
        </w:rPr>
        <w:t xml:space="preserve">of academic dishonesty </w:t>
      </w:r>
      <w:r w:rsidR="00D8164D">
        <w:rPr>
          <w:rFonts w:ascii="Century Gothic" w:hAnsi="Century Gothic"/>
          <w:sz w:val="22"/>
          <w:szCs w:val="22"/>
        </w:rPr>
        <w:t>to the teachers o</w:t>
      </w:r>
      <w:r w:rsidRPr="008E788F">
        <w:rPr>
          <w:rFonts w:ascii="Century Gothic" w:hAnsi="Century Gothic"/>
          <w:sz w:val="22"/>
          <w:szCs w:val="22"/>
        </w:rPr>
        <w:t>r administration.  As IB learners, students are required to be principled.  This includes performing with honesty and integrity.</w:t>
      </w:r>
      <w:r w:rsidR="002A1508" w:rsidRPr="008E788F">
        <w:rPr>
          <w:rFonts w:ascii="Century Gothic" w:hAnsi="Century Gothic"/>
          <w:sz w:val="22"/>
          <w:szCs w:val="22"/>
        </w:rPr>
        <w:t xml:space="preserve"> The names of students who bring forth information regarding situations of academic dishonesty will remain confidential. </w:t>
      </w:r>
      <w:r w:rsidRPr="008E788F">
        <w:rPr>
          <w:rFonts w:ascii="Century Gothic" w:hAnsi="Century Gothic"/>
          <w:sz w:val="22"/>
          <w:szCs w:val="22"/>
        </w:rPr>
        <w:t xml:space="preserve"> Furthermore the reporter must not discuss the incident, or any details of it, with anyone other than </w:t>
      </w:r>
      <w:r w:rsidR="00BC2E48" w:rsidRPr="008E788F">
        <w:rPr>
          <w:rFonts w:ascii="Century Gothic" w:hAnsi="Century Gothic"/>
          <w:sz w:val="22"/>
          <w:szCs w:val="22"/>
        </w:rPr>
        <w:t>the teacher and</w:t>
      </w:r>
      <w:r w:rsidR="00BC2E48">
        <w:rPr>
          <w:rFonts w:ascii="Century Gothic" w:hAnsi="Century Gothic"/>
          <w:sz w:val="22"/>
          <w:szCs w:val="22"/>
        </w:rPr>
        <w:t xml:space="preserve"> </w:t>
      </w:r>
      <w:r w:rsidRPr="0027162F">
        <w:rPr>
          <w:rFonts w:ascii="Century Gothic" w:hAnsi="Century Gothic"/>
          <w:sz w:val="22"/>
          <w:szCs w:val="22"/>
        </w:rPr>
        <w:t>administration.</w:t>
      </w:r>
      <w:r w:rsidR="008830D6">
        <w:rPr>
          <w:rFonts w:ascii="Century Gothic" w:hAnsi="Century Gothic"/>
          <w:sz w:val="22"/>
          <w:szCs w:val="22"/>
        </w:rPr>
        <w:t xml:space="preserve"> </w:t>
      </w:r>
    </w:p>
    <w:p w:rsidR="004F4F54" w:rsidRPr="004F4F54" w:rsidRDefault="005E1374" w:rsidP="007B0DA8">
      <w:pPr>
        <w:rPr>
          <w:rFonts w:ascii="Century Gothic" w:hAnsi="Century Gothic"/>
          <w:sz w:val="22"/>
          <w:szCs w:val="22"/>
        </w:rPr>
      </w:pPr>
      <w:r w:rsidRPr="0027162F">
        <w:rPr>
          <w:rFonts w:ascii="Century Gothic" w:hAnsi="Century Gothic"/>
          <w:sz w:val="22"/>
          <w:szCs w:val="22"/>
        </w:rPr>
        <w:t xml:space="preserve">  </w:t>
      </w:r>
    </w:p>
    <w:p w:rsidR="007B0DA8" w:rsidRDefault="007B0DA8" w:rsidP="007B0DA8">
      <w:pPr>
        <w:rPr>
          <w:rFonts w:ascii="Century Gothic" w:hAnsi="Century Gothic"/>
        </w:rPr>
      </w:pPr>
      <w:r>
        <w:rPr>
          <w:rFonts w:ascii="Century Gothic" w:hAnsi="Century Gothic"/>
          <w:b/>
          <w:u w:val="single"/>
        </w:rPr>
        <w:t>Academic Dish</w:t>
      </w:r>
      <w:r w:rsidR="005E1374" w:rsidRPr="007B0DA8">
        <w:rPr>
          <w:rFonts w:ascii="Century Gothic" w:hAnsi="Century Gothic"/>
          <w:b/>
          <w:u w:val="single"/>
        </w:rPr>
        <w:t>onesty Investigating</w:t>
      </w:r>
    </w:p>
    <w:p w:rsidR="007B0DA8" w:rsidRDefault="007B0DA8" w:rsidP="007B0DA8">
      <w:pPr>
        <w:rPr>
          <w:rFonts w:ascii="Century Gothic" w:hAnsi="Century Gothic"/>
        </w:rPr>
      </w:pPr>
    </w:p>
    <w:p w:rsidR="005E1374" w:rsidRPr="007B0DA8" w:rsidRDefault="005E1374" w:rsidP="007B0DA8">
      <w:pPr>
        <w:rPr>
          <w:rFonts w:ascii="Century Gothic" w:hAnsi="Century Gothic"/>
          <w:sz w:val="22"/>
          <w:szCs w:val="22"/>
          <w:u w:val="single"/>
        </w:rPr>
      </w:pPr>
      <w:r w:rsidRPr="007B0DA8">
        <w:rPr>
          <w:rFonts w:ascii="Century Gothic" w:hAnsi="Century Gothic"/>
          <w:sz w:val="22"/>
          <w:szCs w:val="22"/>
        </w:rPr>
        <w:t>If a teacher has reason to believe that academic dishonesty has o</w:t>
      </w:r>
      <w:r w:rsidR="00920ED1">
        <w:rPr>
          <w:rFonts w:ascii="Century Gothic" w:hAnsi="Century Gothic"/>
          <w:sz w:val="22"/>
          <w:szCs w:val="22"/>
        </w:rPr>
        <w:t>ccurred, the following steps must</w:t>
      </w:r>
      <w:r w:rsidRPr="007B0DA8">
        <w:rPr>
          <w:rFonts w:ascii="Century Gothic" w:hAnsi="Century Gothic"/>
          <w:sz w:val="22"/>
          <w:szCs w:val="22"/>
        </w:rPr>
        <w:t xml:space="preserve"> be taken</w:t>
      </w:r>
      <w:r w:rsidR="00A551A4" w:rsidRPr="007B0DA8">
        <w:rPr>
          <w:rFonts w:ascii="Century Gothic" w:hAnsi="Century Gothic"/>
          <w:sz w:val="22"/>
          <w:szCs w:val="22"/>
        </w:rPr>
        <w:t>.</w:t>
      </w:r>
    </w:p>
    <w:p w:rsidR="005E1374" w:rsidRPr="007B0DA8" w:rsidRDefault="005E1374" w:rsidP="005E1374">
      <w:pPr>
        <w:pStyle w:val="Prrafodelista"/>
        <w:numPr>
          <w:ilvl w:val="1"/>
          <w:numId w:val="5"/>
        </w:numPr>
        <w:rPr>
          <w:rFonts w:ascii="Century Gothic" w:hAnsi="Century Gothic"/>
          <w:u w:val="single"/>
        </w:rPr>
      </w:pPr>
      <w:r w:rsidRPr="007B0DA8">
        <w:rPr>
          <w:rFonts w:ascii="Century Gothic" w:hAnsi="Century Gothic"/>
        </w:rPr>
        <w:t>The teacher will investigate the suspected malpractice</w:t>
      </w:r>
      <w:r w:rsidR="004F1B33">
        <w:rPr>
          <w:rFonts w:ascii="Century Gothic" w:hAnsi="Century Gothic"/>
        </w:rPr>
        <w:t>.</w:t>
      </w:r>
    </w:p>
    <w:p w:rsidR="005E1374" w:rsidRPr="007B0DA8" w:rsidRDefault="005E1374" w:rsidP="005E1374">
      <w:pPr>
        <w:pStyle w:val="Prrafodelista"/>
        <w:numPr>
          <w:ilvl w:val="1"/>
          <w:numId w:val="5"/>
        </w:numPr>
        <w:rPr>
          <w:rFonts w:ascii="Century Gothic" w:hAnsi="Century Gothic"/>
        </w:rPr>
      </w:pPr>
      <w:r w:rsidRPr="007B0DA8">
        <w:rPr>
          <w:rFonts w:ascii="Century Gothic" w:hAnsi="Century Gothic"/>
        </w:rPr>
        <w:t>The teacher will communicate the outcome of his/her inve</w:t>
      </w:r>
      <w:r w:rsidR="002A1508">
        <w:rPr>
          <w:rFonts w:ascii="Century Gothic" w:hAnsi="Century Gothic"/>
        </w:rPr>
        <w:t>stigation to the IB C</w:t>
      </w:r>
      <w:r w:rsidR="00A551A4" w:rsidRPr="007B0DA8">
        <w:rPr>
          <w:rFonts w:ascii="Century Gothic" w:hAnsi="Century Gothic"/>
        </w:rPr>
        <w:t>oordinator.</w:t>
      </w:r>
    </w:p>
    <w:p w:rsidR="004F1B33" w:rsidRPr="004F1B33" w:rsidRDefault="004F1B33" w:rsidP="00680D47">
      <w:pPr>
        <w:pStyle w:val="Prrafodelista"/>
        <w:numPr>
          <w:ilvl w:val="1"/>
          <w:numId w:val="5"/>
        </w:numPr>
        <w:rPr>
          <w:rFonts w:ascii="Century Gothic" w:hAnsi="Century Gothic"/>
          <w:u w:val="single"/>
        </w:rPr>
      </w:pPr>
      <w:r w:rsidRPr="004F1B33">
        <w:rPr>
          <w:rFonts w:ascii="Century Gothic" w:hAnsi="Century Gothic"/>
        </w:rPr>
        <w:t>T</w:t>
      </w:r>
      <w:r w:rsidR="005E1374" w:rsidRPr="004F1B33">
        <w:rPr>
          <w:rFonts w:ascii="Century Gothic" w:hAnsi="Century Gothic"/>
        </w:rPr>
        <w:t xml:space="preserve">he case will </w:t>
      </w:r>
      <w:r w:rsidRPr="004F1B33">
        <w:rPr>
          <w:rFonts w:ascii="Century Gothic" w:hAnsi="Century Gothic"/>
        </w:rPr>
        <w:t xml:space="preserve">then </w:t>
      </w:r>
      <w:r w:rsidR="005E1374" w:rsidRPr="004F1B33">
        <w:rPr>
          <w:rFonts w:ascii="Century Gothic" w:hAnsi="Century Gothic"/>
        </w:rPr>
        <w:t>be referred to the Academic Honesty Committee and documented in the student folder</w:t>
      </w:r>
      <w:r w:rsidR="00AA03D3">
        <w:rPr>
          <w:rFonts w:ascii="Century Gothic" w:hAnsi="Century Gothic"/>
        </w:rPr>
        <w:t>.</w:t>
      </w:r>
    </w:p>
    <w:p w:rsidR="005E1374" w:rsidRPr="004F1B33" w:rsidRDefault="005E1374" w:rsidP="00680D47">
      <w:pPr>
        <w:pStyle w:val="Prrafodelista"/>
        <w:numPr>
          <w:ilvl w:val="1"/>
          <w:numId w:val="5"/>
        </w:numPr>
        <w:rPr>
          <w:rFonts w:ascii="Century Gothic" w:hAnsi="Century Gothic"/>
          <w:u w:val="single"/>
        </w:rPr>
      </w:pPr>
      <w:r w:rsidRPr="004F1B33">
        <w:rPr>
          <w:rFonts w:ascii="Century Gothic" w:hAnsi="Century Gothic"/>
        </w:rPr>
        <w:t xml:space="preserve">Parents and legal guardians will be contacted prior to the hearing to inform them of the academic misconduct. </w:t>
      </w:r>
    </w:p>
    <w:p w:rsidR="005E1374" w:rsidRDefault="007B0DA8" w:rsidP="007B0DA8">
      <w:pPr>
        <w:rPr>
          <w:rFonts w:ascii="Century Gothic" w:hAnsi="Century Gothic"/>
          <w:b/>
          <w:u w:val="single"/>
        </w:rPr>
      </w:pPr>
      <w:r w:rsidRPr="007B0DA8">
        <w:rPr>
          <w:rFonts w:ascii="Century Gothic" w:hAnsi="Century Gothic"/>
          <w:b/>
          <w:u w:val="single"/>
        </w:rPr>
        <w:t>Academic Honesty Committee</w:t>
      </w:r>
      <w:r>
        <w:rPr>
          <w:rFonts w:ascii="Century Gothic" w:hAnsi="Century Gothic"/>
          <w:b/>
          <w:u w:val="single"/>
        </w:rPr>
        <w:t xml:space="preserve"> Procedures</w:t>
      </w:r>
    </w:p>
    <w:p w:rsidR="007B0DA8" w:rsidRPr="007B0DA8" w:rsidRDefault="007B0DA8" w:rsidP="007B0DA8">
      <w:pPr>
        <w:rPr>
          <w:rFonts w:ascii="Century Gothic" w:hAnsi="Century Gothic"/>
          <w:b/>
          <w:u w:val="single"/>
        </w:rPr>
      </w:pPr>
    </w:p>
    <w:p w:rsidR="005E1374" w:rsidRPr="0027162F" w:rsidRDefault="005E1374" w:rsidP="007B0DA8">
      <w:pPr>
        <w:pStyle w:val="Prrafodelista"/>
        <w:numPr>
          <w:ilvl w:val="1"/>
          <w:numId w:val="10"/>
        </w:numPr>
        <w:rPr>
          <w:rFonts w:ascii="Century Gothic" w:hAnsi="Century Gothic"/>
          <w:u w:val="single"/>
        </w:rPr>
      </w:pPr>
      <w:r w:rsidRPr="0027162F">
        <w:rPr>
          <w:rFonts w:ascii="Century Gothic" w:hAnsi="Century Gothic"/>
        </w:rPr>
        <w:t>Hold a hearing and invest</w:t>
      </w:r>
      <w:r w:rsidR="00A551A4" w:rsidRPr="0027162F">
        <w:rPr>
          <w:rFonts w:ascii="Century Gothic" w:hAnsi="Century Gothic"/>
        </w:rPr>
        <w:t>igate the suspected malpractice within 72 hours of the reported incident.</w:t>
      </w:r>
    </w:p>
    <w:p w:rsidR="00F73882"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Interview other staff members and students related to the suspected malpractice</w:t>
      </w:r>
      <w:r w:rsidR="004F1B33">
        <w:rPr>
          <w:rFonts w:ascii="Century Gothic" w:hAnsi="Century Gothic"/>
        </w:rPr>
        <w:t>.</w:t>
      </w:r>
    </w:p>
    <w:p w:rsidR="00397C8A" w:rsidRPr="0027162F" w:rsidRDefault="00097B76" w:rsidP="007B0DA8">
      <w:pPr>
        <w:pStyle w:val="Prrafodelista"/>
        <w:numPr>
          <w:ilvl w:val="1"/>
          <w:numId w:val="10"/>
        </w:numPr>
        <w:rPr>
          <w:rFonts w:ascii="Century Gothic" w:hAnsi="Century Gothic"/>
          <w:u w:val="single"/>
        </w:rPr>
      </w:pPr>
      <w:r>
        <w:rPr>
          <w:rFonts w:ascii="Century Gothic" w:hAnsi="Century Gothic"/>
        </w:rPr>
        <w:lastRenderedPageBreak/>
        <w:t>Invite the student</w:t>
      </w:r>
      <w:r w:rsidR="00397C8A" w:rsidRPr="0027162F">
        <w:rPr>
          <w:rFonts w:ascii="Century Gothic" w:hAnsi="Century Gothic"/>
        </w:rPr>
        <w:t>(s) involved to appear before the Academic Honesty Committee to explain the suspected</w:t>
      </w:r>
      <w:r w:rsidR="000A1FD6">
        <w:rPr>
          <w:rFonts w:ascii="Century Gothic" w:hAnsi="Century Gothic"/>
        </w:rPr>
        <w:t xml:space="preserve"> malpractice</w:t>
      </w:r>
      <w:r w:rsidR="004F1B33">
        <w:rPr>
          <w:rFonts w:ascii="Century Gothic" w:hAnsi="Century Gothic"/>
        </w:rPr>
        <w:t>,</w:t>
      </w:r>
      <w:r w:rsidR="000A1FD6">
        <w:rPr>
          <w:rFonts w:ascii="Century Gothic" w:hAnsi="Century Gothic"/>
        </w:rPr>
        <w:t xml:space="preserve"> both orally and in writing</w:t>
      </w:r>
      <w:r w:rsidR="00397C8A" w:rsidRPr="0027162F">
        <w:rPr>
          <w:rFonts w:ascii="Century Gothic" w:hAnsi="Century Gothic"/>
        </w:rPr>
        <w:t xml:space="preserve">. </w:t>
      </w:r>
    </w:p>
    <w:p w:rsidR="00F73882"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The Academic</w:t>
      </w:r>
      <w:r w:rsidR="00397C8A" w:rsidRPr="0027162F">
        <w:rPr>
          <w:rFonts w:ascii="Century Gothic" w:hAnsi="Century Gothic"/>
        </w:rPr>
        <w:t xml:space="preserve"> Honesty Committee will then meet and use</w:t>
      </w:r>
      <w:r w:rsidRPr="0027162F">
        <w:rPr>
          <w:rFonts w:ascii="Century Gothic" w:hAnsi="Century Gothic"/>
        </w:rPr>
        <w:t xml:space="preserve"> the Administrative Discipline Matrix of the School Board of Broward County to determine consequences</w:t>
      </w:r>
      <w:r w:rsidR="00A551A4" w:rsidRPr="0027162F">
        <w:rPr>
          <w:rFonts w:ascii="Century Gothic" w:hAnsi="Century Gothic"/>
        </w:rPr>
        <w:t>.</w:t>
      </w:r>
    </w:p>
    <w:p w:rsidR="005E1374" w:rsidRPr="0027162F" w:rsidRDefault="005E1374" w:rsidP="007B0DA8">
      <w:pPr>
        <w:pStyle w:val="Prrafodelista"/>
        <w:numPr>
          <w:ilvl w:val="1"/>
          <w:numId w:val="10"/>
        </w:numPr>
        <w:rPr>
          <w:rFonts w:ascii="Century Gothic" w:hAnsi="Century Gothic"/>
          <w:u w:val="single"/>
        </w:rPr>
      </w:pPr>
      <w:r w:rsidRPr="0027162F">
        <w:rPr>
          <w:rFonts w:ascii="Century Gothic" w:hAnsi="Century Gothic"/>
        </w:rPr>
        <w:t xml:space="preserve">Administration will contact parents/legal guardians to discuss the results of the </w:t>
      </w:r>
      <w:r w:rsidR="00A551A4" w:rsidRPr="0027162F">
        <w:rPr>
          <w:rFonts w:ascii="Century Gothic" w:hAnsi="Century Gothic"/>
        </w:rPr>
        <w:t xml:space="preserve">investigation </w:t>
      </w:r>
      <w:r w:rsidRPr="0027162F">
        <w:rPr>
          <w:rFonts w:ascii="Century Gothic" w:hAnsi="Century Gothic"/>
        </w:rPr>
        <w:t xml:space="preserve">as well as the consequences. </w:t>
      </w:r>
    </w:p>
    <w:p w:rsidR="00397C8A"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An official lette</w:t>
      </w:r>
      <w:r w:rsidR="00397C8A" w:rsidRPr="0027162F">
        <w:rPr>
          <w:rFonts w:ascii="Century Gothic" w:hAnsi="Century Gothic"/>
        </w:rPr>
        <w:t xml:space="preserve">r </w:t>
      </w:r>
      <w:r w:rsidR="00CE0114">
        <w:rPr>
          <w:rFonts w:ascii="Century Gothic" w:hAnsi="Century Gothic"/>
        </w:rPr>
        <w:t>will be placed in the student’s</w:t>
      </w:r>
      <w:r w:rsidR="00397C8A" w:rsidRPr="0027162F">
        <w:rPr>
          <w:rFonts w:ascii="Century Gothic" w:hAnsi="Century Gothic"/>
        </w:rPr>
        <w:t xml:space="preserve"> file and the student will receive a B</w:t>
      </w:r>
      <w:r w:rsidR="004F1B33">
        <w:rPr>
          <w:rFonts w:ascii="Century Gothic" w:hAnsi="Century Gothic"/>
        </w:rPr>
        <w:t>roward County Public School</w:t>
      </w:r>
      <w:r w:rsidR="00AA03D3">
        <w:rPr>
          <w:rFonts w:ascii="Century Gothic" w:hAnsi="Century Gothic"/>
        </w:rPr>
        <w:t>s</w:t>
      </w:r>
      <w:r w:rsidR="00097B76">
        <w:rPr>
          <w:rFonts w:ascii="Century Gothic" w:hAnsi="Century Gothic"/>
        </w:rPr>
        <w:t>’</w:t>
      </w:r>
      <w:r w:rsidR="00397C8A" w:rsidRPr="0027162F">
        <w:rPr>
          <w:rFonts w:ascii="Century Gothic" w:hAnsi="Century Gothic"/>
        </w:rPr>
        <w:t xml:space="preserve"> referral. </w:t>
      </w:r>
    </w:p>
    <w:p w:rsidR="007B0DA8" w:rsidRDefault="00397C8A" w:rsidP="007B0DA8">
      <w:pPr>
        <w:rPr>
          <w:rFonts w:ascii="Century Gothic" w:hAnsi="Century Gothic"/>
        </w:rPr>
      </w:pPr>
      <w:r w:rsidRPr="007B0DA8">
        <w:rPr>
          <w:rFonts w:ascii="Century Gothic" w:hAnsi="Century Gothic"/>
          <w:b/>
          <w:u w:val="single"/>
        </w:rPr>
        <w:t xml:space="preserve">Academic </w:t>
      </w:r>
      <w:r w:rsidR="007B0DA8">
        <w:rPr>
          <w:rFonts w:ascii="Century Gothic" w:hAnsi="Century Gothic"/>
          <w:b/>
          <w:u w:val="single"/>
        </w:rPr>
        <w:t>Dish</w:t>
      </w:r>
      <w:r w:rsidRPr="007B0DA8">
        <w:rPr>
          <w:rFonts w:ascii="Century Gothic" w:hAnsi="Century Gothic"/>
          <w:b/>
          <w:u w:val="single"/>
        </w:rPr>
        <w:t>onesty Consequences</w:t>
      </w:r>
      <w:r w:rsidRPr="007B0DA8">
        <w:rPr>
          <w:rFonts w:ascii="Century Gothic" w:hAnsi="Century Gothic"/>
        </w:rPr>
        <w:t xml:space="preserve"> </w:t>
      </w:r>
    </w:p>
    <w:p w:rsidR="007B0DA8" w:rsidRDefault="007B0DA8" w:rsidP="007B0DA8">
      <w:pPr>
        <w:rPr>
          <w:rFonts w:ascii="Century Gothic" w:hAnsi="Century Gothic"/>
        </w:rPr>
      </w:pPr>
    </w:p>
    <w:p w:rsidR="00397C8A" w:rsidRPr="008E788F" w:rsidRDefault="002A1508" w:rsidP="007B0DA8">
      <w:pPr>
        <w:rPr>
          <w:rFonts w:ascii="Century Gothic" w:hAnsi="Century Gothic"/>
          <w:sz w:val="22"/>
          <w:u w:val="single"/>
        </w:rPr>
      </w:pPr>
      <w:r>
        <w:rPr>
          <w:rFonts w:ascii="Century Gothic" w:hAnsi="Century Gothic"/>
          <w:sz w:val="22"/>
        </w:rPr>
        <w:t xml:space="preserve">Administering </w:t>
      </w:r>
      <w:r w:rsidR="00397C8A" w:rsidRPr="007B0DA8">
        <w:rPr>
          <w:rFonts w:ascii="Century Gothic" w:hAnsi="Century Gothic"/>
          <w:sz w:val="22"/>
        </w:rPr>
        <w:t>consequences that result from academic dishonesty will follow the same procedure as any disciplinary matter a</w:t>
      </w:r>
      <w:r w:rsidR="00397C8A" w:rsidRPr="008E788F">
        <w:rPr>
          <w:rFonts w:ascii="Century Gothic" w:hAnsi="Century Gothic"/>
          <w:sz w:val="22"/>
        </w:rPr>
        <w:t>ccording to the Administrative Discipline Matrix of the School Board of Broward County</w:t>
      </w:r>
      <w:r w:rsidR="00097B76" w:rsidRPr="008E788F">
        <w:rPr>
          <w:rFonts w:ascii="Century Gothic" w:hAnsi="Century Gothic"/>
          <w:sz w:val="22"/>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All offenses require parent </w:t>
      </w:r>
      <w:r w:rsidR="00484305" w:rsidRPr="008E788F">
        <w:rPr>
          <w:rFonts w:ascii="Century Gothic" w:hAnsi="Century Gothic"/>
        </w:rPr>
        <w:t xml:space="preserve">or legal guardian </w:t>
      </w:r>
      <w:r w:rsidRPr="008E788F">
        <w:rPr>
          <w:rFonts w:ascii="Century Gothic" w:hAnsi="Century Gothic"/>
        </w:rPr>
        <w:t>contact/conference and written referral to the Academic Honesty Committee. All documents related to the incident will be placed in the student</w:t>
      </w:r>
      <w:r w:rsidR="000A1FD6" w:rsidRPr="008E788F">
        <w:rPr>
          <w:rFonts w:ascii="Century Gothic" w:hAnsi="Century Gothic"/>
        </w:rPr>
        <w:t>’s</w:t>
      </w:r>
      <w:r w:rsidRPr="008E788F">
        <w:rPr>
          <w:rFonts w:ascii="Century Gothic" w:hAnsi="Century Gothic"/>
        </w:rPr>
        <w:t xml:space="preserve"> IB folder</w:t>
      </w:r>
      <w:r w:rsidR="000A1FD6" w:rsidRPr="008E788F">
        <w:rPr>
          <w:rFonts w:ascii="Century Gothic" w:hAnsi="Century Gothic"/>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First Offense: </w:t>
      </w:r>
      <w:r w:rsidR="00503C16">
        <w:rPr>
          <w:rFonts w:ascii="Century Gothic" w:hAnsi="Century Gothic"/>
        </w:rPr>
        <w:t>The student will serve a Saturday detention.  If school is not open on a particular Saturday, then the student will serve a half-day internal suspension.</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Second Offense</w:t>
      </w:r>
      <w:r w:rsidR="000A1FD6" w:rsidRPr="008E788F">
        <w:rPr>
          <w:rFonts w:ascii="Century Gothic" w:hAnsi="Century Gothic"/>
        </w:rPr>
        <w:t xml:space="preserve">: </w:t>
      </w:r>
      <w:r w:rsidR="00503C16">
        <w:rPr>
          <w:rFonts w:ascii="Century Gothic" w:hAnsi="Century Gothic"/>
        </w:rPr>
        <w:t xml:space="preserve">The student will serve an </w:t>
      </w:r>
      <w:r w:rsidR="005E5142" w:rsidRPr="008E788F">
        <w:rPr>
          <w:rFonts w:ascii="Century Gothic" w:hAnsi="Century Gothic"/>
        </w:rPr>
        <w:t>out of</w:t>
      </w:r>
      <w:r w:rsidRPr="008E788F">
        <w:rPr>
          <w:rFonts w:ascii="Century Gothic" w:hAnsi="Century Gothic"/>
        </w:rPr>
        <w:t xml:space="preserve"> </w:t>
      </w:r>
      <w:r w:rsidR="000A1FD6" w:rsidRPr="008E788F">
        <w:rPr>
          <w:rFonts w:ascii="Century Gothic" w:hAnsi="Century Gothic"/>
        </w:rPr>
        <w:t>s</w:t>
      </w:r>
      <w:r w:rsidRPr="008E788F">
        <w:rPr>
          <w:rFonts w:ascii="Century Gothic" w:hAnsi="Century Gothic"/>
        </w:rPr>
        <w:t xml:space="preserve">chool </w:t>
      </w:r>
      <w:r w:rsidR="000A1FD6" w:rsidRPr="008E788F">
        <w:rPr>
          <w:rFonts w:ascii="Century Gothic" w:hAnsi="Century Gothic"/>
        </w:rPr>
        <w:t>s</w:t>
      </w:r>
      <w:r w:rsidRPr="008E788F">
        <w:rPr>
          <w:rFonts w:ascii="Century Gothic" w:hAnsi="Century Gothic"/>
        </w:rPr>
        <w:t>uspension (</w:t>
      </w:r>
      <w:r w:rsidR="00503C16">
        <w:rPr>
          <w:rFonts w:ascii="Century Gothic" w:hAnsi="Century Gothic"/>
        </w:rPr>
        <w:t>1</w:t>
      </w:r>
      <w:r w:rsidRPr="008E788F">
        <w:rPr>
          <w:rFonts w:ascii="Century Gothic" w:hAnsi="Century Gothic"/>
        </w:rPr>
        <w:t>-5 days), depending on the level/degree of misconduct</w:t>
      </w:r>
      <w:r w:rsidR="000A1FD6" w:rsidRPr="008E788F">
        <w:rPr>
          <w:rFonts w:ascii="Century Gothic" w:hAnsi="Century Gothic"/>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Students will receive a “zero” or “no credit” for any assignment that has been completed through academic </w:t>
      </w:r>
      <w:r w:rsidR="004F1B33" w:rsidRPr="008E788F">
        <w:rPr>
          <w:rFonts w:ascii="Century Gothic" w:hAnsi="Century Gothic"/>
        </w:rPr>
        <w:t>dis</w:t>
      </w:r>
      <w:r w:rsidRPr="008E788F">
        <w:rPr>
          <w:rFonts w:ascii="Century Gothic" w:hAnsi="Century Gothic"/>
        </w:rPr>
        <w:t xml:space="preserve">honesty. </w:t>
      </w:r>
    </w:p>
    <w:p w:rsidR="00F73882" w:rsidRPr="008E788F" w:rsidRDefault="00F73882" w:rsidP="003A3243">
      <w:pPr>
        <w:rPr>
          <w:rFonts w:ascii="Century Gothic" w:hAnsi="Century Gothic"/>
          <w:b/>
          <w:sz w:val="22"/>
        </w:rPr>
      </w:pPr>
      <w:r w:rsidRPr="008E788F">
        <w:rPr>
          <w:rFonts w:ascii="Century Gothic" w:hAnsi="Century Gothic"/>
          <w:b/>
          <w:sz w:val="22"/>
        </w:rPr>
        <w:t>Note: Students and parents or legal guardians have the right to see evidence, statements, reports and correspondence about the case</w:t>
      </w:r>
      <w:r w:rsidR="00097B76" w:rsidRPr="008E788F">
        <w:rPr>
          <w:rFonts w:ascii="Century Gothic" w:hAnsi="Century Gothic"/>
          <w:b/>
          <w:sz w:val="22"/>
        </w:rPr>
        <w:t>.</w:t>
      </w:r>
    </w:p>
    <w:p w:rsidR="00F73882" w:rsidRPr="008E788F" w:rsidRDefault="00F73882" w:rsidP="00F73882">
      <w:pPr>
        <w:rPr>
          <w:rFonts w:ascii="Century Gothic" w:hAnsi="Century Gothic"/>
          <w:b/>
          <w:sz w:val="22"/>
          <w:szCs w:val="22"/>
          <w:u w:val="single"/>
        </w:rPr>
      </w:pPr>
    </w:p>
    <w:p w:rsidR="00F73882" w:rsidRPr="008E788F" w:rsidRDefault="00F73882" w:rsidP="00F73882">
      <w:pPr>
        <w:rPr>
          <w:rFonts w:ascii="Century Gothic" w:hAnsi="Century Gothic"/>
          <w:b/>
          <w:szCs w:val="22"/>
          <w:u w:val="single"/>
        </w:rPr>
      </w:pPr>
      <w:r w:rsidRPr="008E788F">
        <w:rPr>
          <w:rFonts w:ascii="Century Gothic" w:hAnsi="Century Gothic"/>
          <w:b/>
          <w:szCs w:val="22"/>
          <w:u w:val="single"/>
        </w:rPr>
        <w:t xml:space="preserve">Policy Creation Process </w:t>
      </w:r>
    </w:p>
    <w:p w:rsidR="007B0DA8" w:rsidRPr="008E788F" w:rsidRDefault="007B0DA8" w:rsidP="00F73882">
      <w:pPr>
        <w:rPr>
          <w:rFonts w:ascii="Century Gothic" w:hAnsi="Century Gothic"/>
          <w:b/>
          <w:szCs w:val="22"/>
          <w:u w:val="single"/>
        </w:rPr>
      </w:pPr>
    </w:p>
    <w:p w:rsidR="00BE1709" w:rsidRPr="0027162F" w:rsidRDefault="00F73882" w:rsidP="00F73882">
      <w:pPr>
        <w:rPr>
          <w:rFonts w:ascii="Century Gothic" w:hAnsi="Century Gothic"/>
          <w:sz w:val="22"/>
          <w:szCs w:val="22"/>
        </w:rPr>
      </w:pPr>
      <w:r w:rsidRPr="008E788F">
        <w:rPr>
          <w:rFonts w:ascii="Century Gothic" w:hAnsi="Century Gothic"/>
          <w:sz w:val="22"/>
          <w:szCs w:val="22"/>
        </w:rPr>
        <w:t xml:space="preserve"> The Academic Honesty Policy was created by a committee which consisted of the IB MYP coordinator,</w:t>
      </w:r>
      <w:r w:rsidR="00097B76" w:rsidRPr="008E788F">
        <w:rPr>
          <w:rFonts w:ascii="Century Gothic" w:hAnsi="Century Gothic"/>
          <w:sz w:val="22"/>
          <w:szCs w:val="22"/>
        </w:rPr>
        <w:t xml:space="preserve"> the administrative team consisting </w:t>
      </w:r>
      <w:r w:rsidR="008E788F" w:rsidRPr="008E788F">
        <w:rPr>
          <w:rFonts w:ascii="Century Gothic" w:hAnsi="Century Gothic"/>
          <w:sz w:val="22"/>
          <w:szCs w:val="22"/>
        </w:rPr>
        <w:t xml:space="preserve">of our principal and both </w:t>
      </w:r>
      <w:r w:rsidR="00097B76" w:rsidRPr="008E788F">
        <w:rPr>
          <w:rFonts w:ascii="Century Gothic" w:hAnsi="Century Gothic"/>
          <w:sz w:val="22"/>
          <w:szCs w:val="22"/>
        </w:rPr>
        <w:t>assistant principals</w:t>
      </w:r>
      <w:r w:rsidRPr="008E788F">
        <w:rPr>
          <w:rFonts w:ascii="Century Gothic" w:hAnsi="Century Gothic"/>
          <w:sz w:val="22"/>
          <w:szCs w:val="22"/>
        </w:rPr>
        <w:t xml:space="preserve">, two curriculum </w:t>
      </w:r>
      <w:r w:rsidR="004F1B33" w:rsidRPr="008E788F">
        <w:rPr>
          <w:rFonts w:ascii="Century Gothic" w:hAnsi="Century Gothic"/>
          <w:sz w:val="22"/>
          <w:szCs w:val="22"/>
        </w:rPr>
        <w:t xml:space="preserve">support teachers, one Language </w:t>
      </w:r>
      <w:r w:rsidR="007A354E" w:rsidRPr="008E788F">
        <w:rPr>
          <w:rFonts w:ascii="Century Gothic" w:hAnsi="Century Gothic"/>
          <w:sz w:val="22"/>
          <w:szCs w:val="22"/>
        </w:rPr>
        <w:t xml:space="preserve">and </w:t>
      </w:r>
      <w:r w:rsidR="004F1B33" w:rsidRPr="008E788F">
        <w:rPr>
          <w:rFonts w:ascii="Century Gothic" w:hAnsi="Century Gothic"/>
          <w:sz w:val="22"/>
          <w:szCs w:val="22"/>
        </w:rPr>
        <w:t>Literature</w:t>
      </w:r>
      <w:r w:rsidRPr="008E788F">
        <w:rPr>
          <w:rFonts w:ascii="Century Gothic" w:hAnsi="Century Gothic"/>
          <w:sz w:val="22"/>
          <w:szCs w:val="22"/>
        </w:rPr>
        <w:t xml:space="preserve"> teacher, a </w:t>
      </w:r>
      <w:r w:rsidR="007A354E" w:rsidRPr="008E788F">
        <w:rPr>
          <w:rFonts w:ascii="Century Gothic" w:hAnsi="Century Gothic"/>
          <w:sz w:val="22"/>
          <w:szCs w:val="22"/>
        </w:rPr>
        <w:t>M</w:t>
      </w:r>
      <w:r w:rsidRPr="008E788F">
        <w:rPr>
          <w:rFonts w:ascii="Century Gothic" w:hAnsi="Century Gothic"/>
          <w:sz w:val="22"/>
          <w:szCs w:val="22"/>
        </w:rPr>
        <w:t>ath</w:t>
      </w:r>
      <w:r w:rsidR="007A354E" w:rsidRPr="008E788F">
        <w:rPr>
          <w:rFonts w:ascii="Century Gothic" w:hAnsi="Century Gothic"/>
          <w:sz w:val="22"/>
          <w:szCs w:val="22"/>
        </w:rPr>
        <w:t>ematics</w:t>
      </w:r>
      <w:r w:rsidRPr="008E788F">
        <w:rPr>
          <w:rFonts w:ascii="Century Gothic" w:hAnsi="Century Gothic"/>
          <w:sz w:val="22"/>
          <w:szCs w:val="22"/>
        </w:rPr>
        <w:t xml:space="preserve"> teacher, </w:t>
      </w:r>
      <w:r w:rsidR="004F1B33" w:rsidRPr="008E788F">
        <w:rPr>
          <w:rFonts w:ascii="Century Gothic" w:hAnsi="Century Gothic"/>
          <w:sz w:val="22"/>
          <w:szCs w:val="22"/>
        </w:rPr>
        <w:t>a G</w:t>
      </w:r>
      <w:r w:rsidR="00912358" w:rsidRPr="008E788F">
        <w:rPr>
          <w:rFonts w:ascii="Century Gothic" w:hAnsi="Century Gothic"/>
          <w:sz w:val="22"/>
          <w:szCs w:val="22"/>
        </w:rPr>
        <w:t xml:space="preserve">ifted </w:t>
      </w:r>
      <w:r w:rsidR="006D4883" w:rsidRPr="008E788F">
        <w:rPr>
          <w:rFonts w:ascii="Century Gothic" w:hAnsi="Century Gothic"/>
          <w:sz w:val="22"/>
          <w:szCs w:val="22"/>
        </w:rPr>
        <w:t>e</w:t>
      </w:r>
      <w:r w:rsidR="00912358" w:rsidRPr="008E788F">
        <w:rPr>
          <w:rFonts w:ascii="Century Gothic" w:hAnsi="Century Gothic"/>
          <w:sz w:val="22"/>
          <w:szCs w:val="22"/>
        </w:rPr>
        <w:t xml:space="preserve">ndorsed teacher, </w:t>
      </w:r>
      <w:r w:rsidRPr="008E788F">
        <w:rPr>
          <w:rFonts w:ascii="Century Gothic" w:hAnsi="Century Gothic"/>
          <w:sz w:val="22"/>
          <w:szCs w:val="22"/>
        </w:rPr>
        <w:t>a</w:t>
      </w:r>
      <w:r w:rsidR="00B2536B" w:rsidRPr="008E788F">
        <w:rPr>
          <w:rFonts w:ascii="Century Gothic" w:hAnsi="Century Gothic"/>
          <w:sz w:val="22"/>
          <w:szCs w:val="22"/>
        </w:rPr>
        <w:t>n</w:t>
      </w:r>
      <w:r w:rsidRPr="008E788F">
        <w:rPr>
          <w:rFonts w:ascii="Century Gothic" w:hAnsi="Century Gothic"/>
          <w:sz w:val="22"/>
          <w:szCs w:val="22"/>
        </w:rPr>
        <w:t xml:space="preserve"> Individuals and Societies teacher, a Design teacher, a Science teacher, a</w:t>
      </w:r>
      <w:r w:rsidR="00B2536B" w:rsidRPr="008E788F">
        <w:rPr>
          <w:rFonts w:ascii="Century Gothic" w:hAnsi="Century Gothic"/>
          <w:sz w:val="22"/>
          <w:szCs w:val="22"/>
        </w:rPr>
        <w:t>n</w:t>
      </w:r>
      <w:r w:rsidR="00302A15" w:rsidRPr="008E788F">
        <w:rPr>
          <w:rFonts w:ascii="Century Gothic" w:hAnsi="Century Gothic"/>
          <w:sz w:val="22"/>
          <w:szCs w:val="22"/>
        </w:rPr>
        <w:t xml:space="preserve"> EL</w:t>
      </w:r>
      <w:r w:rsidRPr="008E788F">
        <w:rPr>
          <w:rFonts w:ascii="Century Gothic" w:hAnsi="Century Gothic"/>
          <w:sz w:val="22"/>
          <w:szCs w:val="22"/>
        </w:rPr>
        <w:t xml:space="preserve">L specialist, </w:t>
      </w:r>
      <w:r w:rsidR="008E788F">
        <w:rPr>
          <w:rFonts w:ascii="Century Gothic" w:hAnsi="Century Gothic"/>
          <w:sz w:val="22"/>
          <w:szCs w:val="22"/>
        </w:rPr>
        <w:t xml:space="preserve">and our </w:t>
      </w:r>
      <w:r w:rsidR="000A1FD6" w:rsidRPr="008E788F">
        <w:rPr>
          <w:rFonts w:ascii="Century Gothic" w:hAnsi="Century Gothic"/>
          <w:sz w:val="22"/>
          <w:szCs w:val="22"/>
        </w:rPr>
        <w:t>S</w:t>
      </w:r>
      <w:r w:rsidR="00B2536B" w:rsidRPr="008E788F">
        <w:rPr>
          <w:rFonts w:ascii="Century Gothic" w:hAnsi="Century Gothic"/>
          <w:sz w:val="22"/>
          <w:szCs w:val="22"/>
        </w:rPr>
        <w:t xml:space="preserve">pecial </w:t>
      </w:r>
      <w:r w:rsidR="000A1FD6" w:rsidRPr="008E788F">
        <w:rPr>
          <w:rFonts w:ascii="Century Gothic" w:hAnsi="Century Gothic"/>
          <w:sz w:val="22"/>
          <w:szCs w:val="22"/>
        </w:rPr>
        <w:t>P</w:t>
      </w:r>
      <w:r w:rsidR="00B2536B" w:rsidRPr="008E788F">
        <w:rPr>
          <w:rFonts w:ascii="Century Gothic" w:hAnsi="Century Gothic"/>
          <w:sz w:val="22"/>
          <w:szCs w:val="22"/>
        </w:rPr>
        <w:t xml:space="preserve">rograms </w:t>
      </w:r>
      <w:r w:rsidR="000A1FD6" w:rsidRPr="008E788F">
        <w:rPr>
          <w:rFonts w:ascii="Century Gothic" w:hAnsi="Century Gothic"/>
          <w:sz w:val="22"/>
          <w:szCs w:val="22"/>
        </w:rPr>
        <w:t>C</w:t>
      </w:r>
      <w:r w:rsidR="00B2536B" w:rsidRPr="008E788F">
        <w:rPr>
          <w:rFonts w:ascii="Century Gothic" w:hAnsi="Century Gothic"/>
          <w:sz w:val="22"/>
          <w:szCs w:val="22"/>
        </w:rPr>
        <w:t>oordinator</w:t>
      </w:r>
      <w:r w:rsidRPr="008E788F">
        <w:rPr>
          <w:rFonts w:ascii="Century Gothic" w:hAnsi="Century Gothic"/>
          <w:sz w:val="22"/>
          <w:szCs w:val="22"/>
        </w:rPr>
        <w:t xml:space="preserve">. </w:t>
      </w:r>
      <w:r w:rsidR="00160969" w:rsidRPr="008E788F">
        <w:rPr>
          <w:rFonts w:ascii="Century Gothic" w:hAnsi="Century Gothic"/>
          <w:sz w:val="22"/>
          <w:szCs w:val="22"/>
        </w:rPr>
        <w:t xml:space="preserve">The Academic Honesty Policy was </w:t>
      </w:r>
      <w:r w:rsidR="003A3243" w:rsidRPr="008E788F">
        <w:rPr>
          <w:rFonts w:ascii="Century Gothic" w:hAnsi="Century Gothic"/>
          <w:sz w:val="22"/>
          <w:szCs w:val="22"/>
        </w:rPr>
        <w:t xml:space="preserve">developed </w:t>
      </w:r>
      <w:r w:rsidR="00657D18" w:rsidRPr="008E788F">
        <w:rPr>
          <w:rFonts w:ascii="Century Gothic" w:hAnsi="Century Gothic"/>
          <w:sz w:val="22"/>
          <w:szCs w:val="22"/>
        </w:rPr>
        <w:t xml:space="preserve">with the assistance of </w:t>
      </w:r>
      <w:r w:rsidR="00160969" w:rsidRPr="008E788F">
        <w:rPr>
          <w:rFonts w:ascii="Century Gothic" w:hAnsi="Century Gothic"/>
          <w:sz w:val="22"/>
          <w:szCs w:val="22"/>
        </w:rPr>
        <w:t>publications from the IB “</w:t>
      </w:r>
      <w:r w:rsidR="00B91352" w:rsidRPr="008E788F">
        <w:rPr>
          <w:rFonts w:ascii="Century Gothic" w:hAnsi="Century Gothic"/>
          <w:sz w:val="22"/>
          <w:szCs w:val="22"/>
        </w:rPr>
        <w:t>Principles i</w:t>
      </w:r>
      <w:r w:rsidR="00160969" w:rsidRPr="008E788F">
        <w:rPr>
          <w:rFonts w:ascii="Century Gothic" w:hAnsi="Century Gothic"/>
          <w:sz w:val="22"/>
          <w:szCs w:val="22"/>
        </w:rPr>
        <w:t xml:space="preserve">nto Practice” and “Guide </w:t>
      </w:r>
      <w:r w:rsidR="00B91352" w:rsidRPr="008E788F">
        <w:rPr>
          <w:rFonts w:ascii="Century Gothic" w:hAnsi="Century Gothic"/>
          <w:sz w:val="22"/>
          <w:szCs w:val="22"/>
        </w:rPr>
        <w:t>to</w:t>
      </w:r>
      <w:r w:rsidR="00160969" w:rsidRPr="008E788F">
        <w:rPr>
          <w:rFonts w:ascii="Century Gothic" w:hAnsi="Century Gothic"/>
          <w:sz w:val="22"/>
          <w:szCs w:val="22"/>
        </w:rPr>
        <w:t xml:space="preserve"> Authorization” as well as examples of </w:t>
      </w:r>
      <w:r w:rsidR="00097B76" w:rsidRPr="008E788F">
        <w:rPr>
          <w:rFonts w:ascii="Century Gothic" w:hAnsi="Century Gothic"/>
          <w:sz w:val="22"/>
          <w:szCs w:val="22"/>
        </w:rPr>
        <w:t>“</w:t>
      </w:r>
      <w:r w:rsidR="00160969" w:rsidRPr="008E788F">
        <w:rPr>
          <w:rFonts w:ascii="Century Gothic" w:hAnsi="Century Gothic"/>
          <w:sz w:val="22"/>
          <w:szCs w:val="22"/>
        </w:rPr>
        <w:t>Academic</w:t>
      </w:r>
      <w:r w:rsidR="00160969" w:rsidRPr="0027162F">
        <w:rPr>
          <w:rFonts w:ascii="Century Gothic" w:hAnsi="Century Gothic"/>
          <w:sz w:val="22"/>
          <w:szCs w:val="22"/>
        </w:rPr>
        <w:t xml:space="preserve"> Honesty Policies from IB World Schools.</w:t>
      </w:r>
      <w:r w:rsidR="00097B76">
        <w:rPr>
          <w:rFonts w:ascii="Century Gothic" w:hAnsi="Century Gothic"/>
          <w:sz w:val="22"/>
          <w:szCs w:val="22"/>
        </w:rPr>
        <w:t>”</w:t>
      </w:r>
      <w:r w:rsidR="00160969" w:rsidRPr="0027162F">
        <w:rPr>
          <w:rFonts w:ascii="Century Gothic" w:hAnsi="Century Gothic"/>
          <w:sz w:val="22"/>
          <w:szCs w:val="22"/>
        </w:rPr>
        <w:t xml:space="preserve"> </w:t>
      </w:r>
      <w:r w:rsidR="003A3243">
        <w:rPr>
          <w:rFonts w:ascii="Century Gothic" w:hAnsi="Century Gothic"/>
          <w:sz w:val="22"/>
          <w:szCs w:val="22"/>
        </w:rPr>
        <w:t xml:space="preserve">The following individuals comprised the Academic Honesty Committee. </w:t>
      </w:r>
      <w:r w:rsidR="00BE1709" w:rsidRPr="0027162F">
        <w:rPr>
          <w:rFonts w:ascii="Century Gothic" w:hAnsi="Century Gothic"/>
          <w:sz w:val="22"/>
          <w:szCs w:val="22"/>
        </w:rPr>
        <w:tab/>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Sunday-Science</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Sander- Math/Gifted endorsed teacher</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Terzado- Curriculum/ESOL</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Nadal- Curriculum</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Abinsay- </w:t>
      </w:r>
      <w:r w:rsidR="00D92D93" w:rsidRPr="0027162F">
        <w:rPr>
          <w:rFonts w:ascii="Century Gothic" w:hAnsi="Century Gothic"/>
          <w:sz w:val="20"/>
          <w:szCs w:val="20"/>
        </w:rPr>
        <w:t>Math</w:t>
      </w:r>
      <w:r w:rsidR="00D92D93">
        <w:rPr>
          <w:rFonts w:ascii="Century Gothic" w:hAnsi="Century Gothic"/>
          <w:sz w:val="20"/>
          <w:szCs w:val="20"/>
        </w:rPr>
        <w:t xml:space="preserve">ematics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Ignatius- Language and Literature</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Barros- Individuals and Societies</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Ms. Nugent- Design </w:t>
      </w:r>
    </w:p>
    <w:p w:rsidR="00BE1709"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Smith- Special Program</w:t>
      </w:r>
      <w:r w:rsidR="007B0DA8">
        <w:rPr>
          <w:rFonts w:ascii="Century Gothic" w:hAnsi="Century Gothic"/>
          <w:sz w:val="20"/>
          <w:szCs w:val="20"/>
        </w:rPr>
        <w:t>s</w:t>
      </w:r>
      <w:r w:rsidRPr="0027162F">
        <w:rPr>
          <w:rFonts w:ascii="Century Gothic" w:hAnsi="Century Gothic"/>
          <w:sz w:val="20"/>
          <w:szCs w:val="20"/>
        </w:rPr>
        <w:t xml:space="preserve"> Coordinator </w:t>
      </w:r>
    </w:p>
    <w:p w:rsidR="008E788F" w:rsidRPr="0027162F" w:rsidRDefault="008E788F" w:rsidP="00BE1709">
      <w:pPr>
        <w:pStyle w:val="Prrafodelista"/>
        <w:numPr>
          <w:ilvl w:val="1"/>
          <w:numId w:val="7"/>
        </w:numPr>
        <w:tabs>
          <w:tab w:val="left" w:pos="1125"/>
        </w:tabs>
        <w:rPr>
          <w:rFonts w:ascii="Century Gothic" w:hAnsi="Century Gothic"/>
          <w:sz w:val="20"/>
          <w:szCs w:val="20"/>
        </w:rPr>
      </w:pPr>
      <w:r>
        <w:rPr>
          <w:rFonts w:ascii="Century Gothic" w:hAnsi="Century Gothic"/>
          <w:sz w:val="20"/>
          <w:szCs w:val="20"/>
        </w:rPr>
        <w:t xml:space="preserve">Mr. Carnaggie- IB MYP Coordinator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Delgado- Assistant Principal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LeRose- Assistant Principal</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Dr. Sandberg-Principal </w:t>
      </w:r>
    </w:p>
    <w:p w:rsidR="00BE1709" w:rsidRPr="0027162F" w:rsidRDefault="00F73882" w:rsidP="007B0DA8">
      <w:pPr>
        <w:rPr>
          <w:rFonts w:ascii="Century Gothic" w:hAnsi="Century Gothic"/>
          <w:sz w:val="20"/>
          <w:szCs w:val="20"/>
        </w:rPr>
      </w:pPr>
      <w:r w:rsidRPr="0027162F">
        <w:rPr>
          <w:rFonts w:ascii="Century Gothic" w:hAnsi="Century Gothic"/>
          <w:sz w:val="22"/>
          <w:szCs w:val="22"/>
        </w:rPr>
        <w:lastRenderedPageBreak/>
        <w:t>T</w:t>
      </w:r>
      <w:r w:rsidR="00BE1709" w:rsidRPr="0027162F">
        <w:rPr>
          <w:rFonts w:ascii="Century Gothic" w:hAnsi="Century Gothic"/>
          <w:sz w:val="22"/>
          <w:szCs w:val="22"/>
        </w:rPr>
        <w:t xml:space="preserve">he Academic Honesty Committee </w:t>
      </w:r>
      <w:r w:rsidR="000A1FD6">
        <w:rPr>
          <w:rFonts w:ascii="Century Gothic" w:hAnsi="Century Gothic"/>
          <w:sz w:val="22"/>
          <w:szCs w:val="22"/>
        </w:rPr>
        <w:t>m</w:t>
      </w:r>
      <w:r w:rsidRPr="0027162F">
        <w:rPr>
          <w:rFonts w:ascii="Century Gothic" w:hAnsi="Century Gothic"/>
          <w:sz w:val="22"/>
          <w:szCs w:val="22"/>
        </w:rPr>
        <w:t xml:space="preserve">et on the following dates: </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13</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r w:rsidR="00BE1709" w:rsidRPr="0027162F">
        <w:rPr>
          <w:rFonts w:ascii="Century Gothic" w:eastAsiaTheme="minorHAnsi" w:hAnsi="Century Gothic" w:cstheme="minorBidi"/>
          <w:kern w:val="0"/>
          <w:sz w:val="20"/>
          <w:szCs w:val="20"/>
          <w:lang w:eastAsia="en-US" w:bidi="ar-SA"/>
        </w:rPr>
        <w:t xml:space="preserve"> </w:t>
      </w:r>
      <w:r w:rsidR="00546E59">
        <w:rPr>
          <w:rFonts w:ascii="Century Gothic" w:eastAsiaTheme="minorHAnsi" w:hAnsi="Century Gothic" w:cstheme="minorBidi"/>
          <w:kern w:val="0"/>
          <w:sz w:val="20"/>
          <w:szCs w:val="20"/>
          <w:lang w:eastAsia="en-US" w:bidi="ar-SA"/>
        </w:rPr>
        <w:tab/>
      </w:r>
      <w:r w:rsidR="00546E59">
        <w:rPr>
          <w:rFonts w:ascii="Century Gothic" w:eastAsiaTheme="minorHAnsi" w:hAnsi="Century Gothic" w:cstheme="minorBidi"/>
          <w:kern w:val="0"/>
          <w:sz w:val="20"/>
          <w:szCs w:val="20"/>
          <w:lang w:eastAsia="en-US" w:bidi="ar-SA"/>
        </w:rPr>
        <w:tab/>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25</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546E59" w:rsidRPr="00546E59" w:rsidRDefault="00097B76" w:rsidP="00546E5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2</w:t>
      </w:r>
      <w:r w:rsidRPr="00097B76">
        <w:rPr>
          <w:rFonts w:ascii="Century Gothic" w:eastAsiaTheme="minorHAnsi" w:hAnsi="Century Gothic" w:cstheme="minorBidi"/>
          <w:kern w:val="0"/>
          <w:sz w:val="20"/>
          <w:szCs w:val="20"/>
          <w:vertAlign w:val="superscript"/>
          <w:lang w:eastAsia="en-US" w:bidi="ar-SA"/>
        </w:rPr>
        <w:t>nd</w:t>
      </w:r>
      <w:r>
        <w:rPr>
          <w:rFonts w:ascii="Century Gothic" w:eastAsiaTheme="minorHAnsi" w:hAnsi="Century Gothic" w:cstheme="minorBidi"/>
          <w:kern w:val="0"/>
          <w:sz w:val="20"/>
          <w:szCs w:val="20"/>
          <w:lang w:eastAsia="en-US" w:bidi="ar-SA"/>
        </w:rPr>
        <w:t>, 2014</w:t>
      </w:r>
    </w:p>
    <w:p w:rsidR="00BE1709" w:rsidRPr="0027162F" w:rsidRDefault="00546E59"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w:t>
      </w:r>
      <w:r w:rsidR="00097B76">
        <w:rPr>
          <w:rFonts w:ascii="Century Gothic" w:eastAsiaTheme="minorHAnsi" w:hAnsi="Century Gothic" w:cstheme="minorBidi"/>
          <w:kern w:val="0"/>
          <w:sz w:val="20"/>
          <w:szCs w:val="20"/>
          <w:lang w:eastAsia="en-US" w:bidi="ar-SA"/>
        </w:rPr>
        <w:t>ecember 4</w:t>
      </w:r>
      <w:r w:rsidR="00097B76" w:rsidRPr="00097B76">
        <w:rPr>
          <w:rFonts w:ascii="Century Gothic" w:eastAsiaTheme="minorHAnsi" w:hAnsi="Century Gothic" w:cstheme="minorBidi"/>
          <w:kern w:val="0"/>
          <w:sz w:val="20"/>
          <w:szCs w:val="20"/>
          <w:vertAlign w:val="superscript"/>
          <w:lang w:eastAsia="en-US" w:bidi="ar-SA"/>
        </w:rPr>
        <w:t>th</w:t>
      </w:r>
      <w:r w:rsidR="00097B76">
        <w:rPr>
          <w:rFonts w:ascii="Century Gothic" w:eastAsiaTheme="minorHAnsi" w:hAnsi="Century Gothic" w:cstheme="minorBidi"/>
          <w:kern w:val="0"/>
          <w:sz w:val="20"/>
          <w:szCs w:val="20"/>
          <w:lang w:eastAsia="en-US" w:bidi="ar-SA"/>
        </w:rPr>
        <w:t>, 2014</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9</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160969" w:rsidRPr="0027162F" w:rsidRDefault="00160969" w:rsidP="00F73882">
      <w:pPr>
        <w:rPr>
          <w:rFonts w:ascii="Century Gothic" w:hAnsi="Century Gothic"/>
          <w:sz w:val="22"/>
          <w:szCs w:val="22"/>
        </w:rPr>
      </w:pPr>
    </w:p>
    <w:p w:rsidR="00160969" w:rsidRPr="0027162F" w:rsidRDefault="00160969" w:rsidP="00F73882">
      <w:pPr>
        <w:rPr>
          <w:rFonts w:ascii="Century Gothic" w:hAnsi="Century Gothic"/>
          <w:sz w:val="22"/>
          <w:szCs w:val="22"/>
        </w:rPr>
      </w:pPr>
      <w:r w:rsidRPr="0027162F">
        <w:rPr>
          <w:rFonts w:ascii="Century Gothic" w:hAnsi="Century Gothic"/>
          <w:sz w:val="22"/>
          <w:szCs w:val="22"/>
        </w:rPr>
        <w:t xml:space="preserve">Staff </w:t>
      </w:r>
      <w:r w:rsidR="000A1FD6">
        <w:rPr>
          <w:rFonts w:ascii="Century Gothic" w:hAnsi="Century Gothic"/>
          <w:sz w:val="22"/>
          <w:szCs w:val="22"/>
        </w:rPr>
        <w:t>m</w:t>
      </w:r>
      <w:r w:rsidRPr="0027162F">
        <w:rPr>
          <w:rFonts w:ascii="Century Gothic" w:hAnsi="Century Gothic"/>
          <w:sz w:val="22"/>
          <w:szCs w:val="22"/>
        </w:rPr>
        <w:t>ember</w:t>
      </w:r>
      <w:r w:rsidR="000A1FD6">
        <w:rPr>
          <w:rFonts w:ascii="Century Gothic" w:hAnsi="Century Gothic"/>
          <w:sz w:val="22"/>
          <w:szCs w:val="22"/>
        </w:rPr>
        <w:t>s were made aware of the policy-</w:t>
      </w:r>
      <w:r w:rsidRPr="0027162F">
        <w:rPr>
          <w:rFonts w:ascii="Century Gothic" w:hAnsi="Century Gothic"/>
          <w:sz w:val="22"/>
          <w:szCs w:val="22"/>
        </w:rPr>
        <w:t xml:space="preserve">making process through regular updates of the meeting agenda during curriculum meetings and bi-weekly MYP meetings. </w:t>
      </w:r>
    </w:p>
    <w:p w:rsidR="005E1374" w:rsidRPr="0027162F" w:rsidRDefault="005E1374" w:rsidP="005E1374">
      <w:pPr>
        <w:rPr>
          <w:rFonts w:ascii="Century Gothic" w:hAnsi="Century Gothic"/>
          <w:sz w:val="22"/>
          <w:szCs w:val="22"/>
          <w:u w:val="single"/>
        </w:rPr>
      </w:pPr>
    </w:p>
    <w:p w:rsidR="00160969" w:rsidRDefault="00160969" w:rsidP="00160969">
      <w:pPr>
        <w:rPr>
          <w:rFonts w:ascii="Century Gothic" w:hAnsi="Century Gothic"/>
          <w:b/>
          <w:sz w:val="22"/>
          <w:szCs w:val="22"/>
          <w:u w:val="single"/>
        </w:rPr>
      </w:pPr>
      <w:r w:rsidRPr="00ED1D56">
        <w:rPr>
          <w:rFonts w:ascii="Century Gothic" w:hAnsi="Century Gothic"/>
          <w:b/>
          <w:u w:val="single"/>
        </w:rPr>
        <w:t>Policy Creation Process</w:t>
      </w:r>
    </w:p>
    <w:p w:rsidR="007B0DA8" w:rsidRPr="0027162F" w:rsidRDefault="007B0DA8" w:rsidP="00160969">
      <w:pPr>
        <w:rPr>
          <w:rFonts w:ascii="Century Gothic" w:hAnsi="Century Gothic"/>
          <w:b/>
          <w:sz w:val="22"/>
          <w:szCs w:val="22"/>
          <w:u w:val="single"/>
        </w:rPr>
      </w:pPr>
    </w:p>
    <w:p w:rsidR="00160969" w:rsidRDefault="00160969" w:rsidP="005E1374">
      <w:pPr>
        <w:rPr>
          <w:rFonts w:ascii="Century Gothic" w:hAnsi="Century Gothic"/>
          <w:sz w:val="22"/>
          <w:szCs w:val="22"/>
        </w:rPr>
      </w:pPr>
      <w:r w:rsidRPr="007B0DA8">
        <w:rPr>
          <w:rFonts w:ascii="Century Gothic" w:hAnsi="Century Gothic"/>
          <w:sz w:val="22"/>
          <w:szCs w:val="22"/>
        </w:rPr>
        <w:t xml:space="preserve">The Academic Honesty </w:t>
      </w:r>
      <w:r w:rsidR="00B91352" w:rsidRPr="007B0DA8">
        <w:rPr>
          <w:rFonts w:ascii="Century Gothic" w:hAnsi="Century Gothic"/>
          <w:sz w:val="22"/>
          <w:szCs w:val="22"/>
        </w:rPr>
        <w:t>Policy</w:t>
      </w:r>
      <w:r w:rsidR="00912358" w:rsidRPr="007B0DA8">
        <w:rPr>
          <w:rFonts w:ascii="Century Gothic" w:hAnsi="Century Gothic"/>
          <w:sz w:val="22"/>
          <w:szCs w:val="22"/>
        </w:rPr>
        <w:t xml:space="preserve"> is </w:t>
      </w:r>
      <w:r w:rsidR="00912358" w:rsidRPr="008E788F">
        <w:rPr>
          <w:rFonts w:ascii="Century Gothic" w:hAnsi="Century Gothic"/>
          <w:sz w:val="22"/>
          <w:szCs w:val="22"/>
        </w:rPr>
        <w:t>shared with all stake</w:t>
      </w:r>
      <w:r w:rsidRPr="008E788F">
        <w:rPr>
          <w:rFonts w:ascii="Century Gothic" w:hAnsi="Century Gothic"/>
          <w:sz w:val="22"/>
          <w:szCs w:val="22"/>
        </w:rPr>
        <w:t xml:space="preserve">holders through a variety of communication methods. Staff members learn </w:t>
      </w:r>
      <w:r w:rsidR="003A3243" w:rsidRPr="008E788F">
        <w:rPr>
          <w:rFonts w:ascii="Century Gothic" w:hAnsi="Century Gothic"/>
          <w:sz w:val="22"/>
          <w:szCs w:val="22"/>
        </w:rPr>
        <w:t xml:space="preserve">about the Academic Honest Policy </w:t>
      </w:r>
      <w:r w:rsidRPr="008E788F">
        <w:rPr>
          <w:rFonts w:ascii="Century Gothic" w:hAnsi="Century Gothic"/>
          <w:sz w:val="22"/>
          <w:szCs w:val="22"/>
        </w:rPr>
        <w:t>through regular updates of the meeting agenda during curriculum meeti</w:t>
      </w:r>
      <w:r w:rsidR="008E788F" w:rsidRPr="008E788F">
        <w:rPr>
          <w:rFonts w:ascii="Century Gothic" w:hAnsi="Century Gothic"/>
          <w:sz w:val="22"/>
          <w:szCs w:val="22"/>
        </w:rPr>
        <w:t xml:space="preserve">ngs and bi-weekly MYP meetings. </w:t>
      </w:r>
      <w:r w:rsidR="00657D18" w:rsidRPr="008E788F">
        <w:rPr>
          <w:rFonts w:ascii="Century Gothic" w:hAnsi="Century Gothic"/>
          <w:sz w:val="22"/>
          <w:szCs w:val="22"/>
        </w:rPr>
        <w:t xml:space="preserve">FACC has </w:t>
      </w:r>
      <w:r w:rsidRPr="008E788F">
        <w:rPr>
          <w:rFonts w:ascii="Century Gothic" w:hAnsi="Century Gothic"/>
          <w:sz w:val="22"/>
          <w:szCs w:val="22"/>
        </w:rPr>
        <w:t>an info</w:t>
      </w:r>
      <w:r w:rsidR="00912358" w:rsidRPr="008E788F">
        <w:rPr>
          <w:rFonts w:ascii="Century Gothic" w:hAnsi="Century Gothic"/>
          <w:sz w:val="22"/>
          <w:szCs w:val="22"/>
        </w:rPr>
        <w:t>rmation we</w:t>
      </w:r>
      <w:r w:rsidR="008E788F" w:rsidRPr="008E788F">
        <w:rPr>
          <w:rFonts w:ascii="Century Gothic" w:hAnsi="Century Gothic"/>
          <w:sz w:val="22"/>
          <w:szCs w:val="22"/>
        </w:rPr>
        <w:t xml:space="preserve">bsite that consistently updates </w:t>
      </w:r>
      <w:r w:rsidR="00657D18" w:rsidRPr="008E788F">
        <w:rPr>
          <w:rFonts w:ascii="Century Gothic" w:hAnsi="Century Gothic"/>
          <w:sz w:val="22"/>
          <w:szCs w:val="22"/>
        </w:rPr>
        <w:t xml:space="preserve">families </w:t>
      </w:r>
      <w:r w:rsidR="00912358" w:rsidRPr="008E788F">
        <w:rPr>
          <w:rFonts w:ascii="Century Gothic" w:hAnsi="Century Gothic"/>
          <w:sz w:val="22"/>
          <w:szCs w:val="22"/>
        </w:rPr>
        <w:t xml:space="preserve">on </w:t>
      </w:r>
      <w:r w:rsidRPr="008E788F">
        <w:rPr>
          <w:rFonts w:ascii="Century Gothic" w:hAnsi="Century Gothic"/>
          <w:sz w:val="22"/>
          <w:szCs w:val="22"/>
        </w:rPr>
        <w:t xml:space="preserve">all IB aspects as well </w:t>
      </w:r>
      <w:r w:rsidR="00912358" w:rsidRPr="008E788F">
        <w:rPr>
          <w:rFonts w:ascii="Century Gothic" w:hAnsi="Century Gothic"/>
          <w:sz w:val="22"/>
          <w:szCs w:val="22"/>
        </w:rPr>
        <w:t>as provides all</w:t>
      </w:r>
      <w:r w:rsidRPr="008E788F">
        <w:rPr>
          <w:rFonts w:ascii="Century Gothic" w:hAnsi="Century Gothic"/>
          <w:sz w:val="22"/>
          <w:szCs w:val="22"/>
        </w:rPr>
        <w:t xml:space="preserve"> IB related</w:t>
      </w:r>
      <w:r w:rsidR="00912358" w:rsidRPr="008E788F">
        <w:rPr>
          <w:rFonts w:ascii="Century Gothic" w:hAnsi="Century Gothic"/>
          <w:sz w:val="22"/>
          <w:szCs w:val="22"/>
        </w:rPr>
        <w:t xml:space="preserve"> documents. </w:t>
      </w:r>
      <w:r w:rsidRPr="008E788F">
        <w:rPr>
          <w:rFonts w:ascii="Century Gothic" w:hAnsi="Century Gothic"/>
          <w:sz w:val="22"/>
          <w:szCs w:val="22"/>
        </w:rPr>
        <w:t>In addition, the Academic Honesty Policy</w:t>
      </w:r>
      <w:r w:rsidR="00B91352" w:rsidRPr="008E788F">
        <w:rPr>
          <w:rFonts w:ascii="Century Gothic" w:hAnsi="Century Gothic"/>
          <w:sz w:val="22"/>
          <w:szCs w:val="22"/>
        </w:rPr>
        <w:t xml:space="preserve"> is highlighted</w:t>
      </w:r>
      <w:r w:rsidRPr="008E788F">
        <w:rPr>
          <w:rFonts w:ascii="Century Gothic" w:hAnsi="Century Gothic"/>
          <w:sz w:val="22"/>
          <w:szCs w:val="22"/>
        </w:rPr>
        <w:t xml:space="preserve"> during the IB MYP Informational Parent night. Our goal is to translate our Academic Honesty Policy </w:t>
      </w:r>
      <w:r w:rsidR="00912358" w:rsidRPr="008E788F">
        <w:rPr>
          <w:rFonts w:ascii="Century Gothic" w:hAnsi="Century Gothic"/>
          <w:sz w:val="22"/>
          <w:szCs w:val="22"/>
        </w:rPr>
        <w:t>into Spanish to reach all stake</w:t>
      </w:r>
      <w:r w:rsidRPr="008E788F">
        <w:rPr>
          <w:rFonts w:ascii="Century Gothic" w:hAnsi="Century Gothic"/>
          <w:sz w:val="22"/>
          <w:szCs w:val="22"/>
        </w:rPr>
        <w:t xml:space="preserve">holders and families. </w:t>
      </w:r>
      <w:r w:rsidR="003A3243" w:rsidRPr="008E788F">
        <w:rPr>
          <w:rFonts w:ascii="Century Gothic" w:hAnsi="Century Gothic"/>
          <w:sz w:val="22"/>
          <w:szCs w:val="22"/>
        </w:rPr>
        <w:t>The Academic Honesty Committee has determined that the policy will be reviewed three times each year. The initial review will occur during the second</w:t>
      </w:r>
      <w:r w:rsidR="003A3243" w:rsidRPr="0027162F">
        <w:rPr>
          <w:rFonts w:ascii="Century Gothic" w:hAnsi="Century Gothic"/>
          <w:sz w:val="22"/>
          <w:szCs w:val="22"/>
        </w:rPr>
        <w:t xml:space="preserve"> week of pre-planning, </w:t>
      </w:r>
      <w:r w:rsidR="003A3243">
        <w:rPr>
          <w:rFonts w:ascii="Century Gothic" w:hAnsi="Century Gothic"/>
          <w:sz w:val="22"/>
          <w:szCs w:val="22"/>
        </w:rPr>
        <w:t xml:space="preserve">the second </w:t>
      </w:r>
      <w:r w:rsidR="003A3243" w:rsidRPr="0027162F">
        <w:rPr>
          <w:rFonts w:ascii="Century Gothic" w:hAnsi="Century Gothic"/>
          <w:sz w:val="22"/>
          <w:szCs w:val="22"/>
        </w:rPr>
        <w:t>mid-way through the year in January</w:t>
      </w:r>
      <w:r w:rsidR="003A3243">
        <w:rPr>
          <w:rFonts w:ascii="Century Gothic" w:hAnsi="Century Gothic"/>
          <w:sz w:val="22"/>
          <w:szCs w:val="22"/>
        </w:rPr>
        <w:t>,</w:t>
      </w:r>
      <w:r w:rsidR="003A3243" w:rsidRPr="0027162F">
        <w:rPr>
          <w:rFonts w:ascii="Century Gothic" w:hAnsi="Century Gothic"/>
          <w:sz w:val="22"/>
          <w:szCs w:val="22"/>
        </w:rPr>
        <w:t xml:space="preserve"> and finally at the conclusion of the year in early June.</w:t>
      </w:r>
    </w:p>
    <w:p w:rsidR="00C95630" w:rsidRDefault="00C95630" w:rsidP="005E1374">
      <w:pPr>
        <w:rPr>
          <w:rFonts w:ascii="Century Gothic" w:hAnsi="Century Gothic"/>
          <w:sz w:val="22"/>
          <w:szCs w:val="22"/>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lang w:eastAsia="en-US" w:bidi="ar-SA"/>
        </w:rPr>
      </w:pPr>
      <w:r>
        <w:rPr>
          <w:rFonts w:ascii="Calibri" w:eastAsia="Calibri" w:hAnsi="Calibri" w:cs="Times New Roman"/>
          <w:b/>
          <w:bCs/>
          <w:kern w:val="0"/>
          <w:sz w:val="28"/>
          <w:szCs w:val="28"/>
          <w:lang w:eastAsia="en-US" w:bidi="ar-SA"/>
        </w:rPr>
        <w:br w:type="page"/>
      </w:r>
    </w:p>
    <w:p w:rsidR="00C95630" w:rsidRPr="004F4F54" w:rsidRDefault="00097B76"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Glossary of T</w:t>
      </w:r>
      <w:r w:rsidR="00C95630" w:rsidRPr="004F4F54">
        <w:rPr>
          <w:rFonts w:ascii="Calibri" w:eastAsia="Calibri" w:hAnsi="Calibri" w:cs="Times New Roman"/>
          <w:b/>
          <w:bCs/>
          <w:kern w:val="0"/>
          <w:sz w:val="28"/>
          <w:szCs w:val="28"/>
          <w:u w:val="single"/>
          <w:lang w:eastAsia="en-US" w:bidi="ar-SA"/>
        </w:rPr>
        <w:t>erms</w:t>
      </w:r>
    </w:p>
    <w:p w:rsidR="00ED1D56" w:rsidRPr="0059184E" w:rsidRDefault="00ED1D56" w:rsidP="00C95630">
      <w:pPr>
        <w:widowControl/>
        <w:suppressAutoHyphens w:val="0"/>
        <w:autoSpaceDN/>
        <w:textAlignment w:val="auto"/>
        <w:rPr>
          <w:rFonts w:ascii="Calibri" w:eastAsia="Calibri" w:hAnsi="Calibri" w:cs="Times New Roman"/>
          <w:b/>
          <w:bCs/>
          <w:kern w:val="0"/>
          <w:sz w:val="28"/>
          <w:szCs w:val="28"/>
          <w:lang w:eastAsia="en-US" w:bidi="ar-SA"/>
        </w:rPr>
      </w:pPr>
    </w:p>
    <w:tbl>
      <w:tblPr>
        <w:tblStyle w:val="Tablaconcuadrcula"/>
        <w:tblW w:w="8905" w:type="dxa"/>
        <w:tblInd w:w="940" w:type="dxa"/>
        <w:tblLook w:val="04A0" w:firstRow="1" w:lastRow="0" w:firstColumn="1" w:lastColumn="0" w:noHBand="0" w:noVBand="1"/>
      </w:tblPr>
      <w:tblGrid>
        <w:gridCol w:w="2520"/>
        <w:gridCol w:w="5040"/>
        <w:gridCol w:w="1345"/>
      </w:tblGrid>
      <w:tr w:rsidR="00C95630" w:rsidTr="007A354E">
        <w:trPr>
          <w:trHeight w:val="728"/>
        </w:trPr>
        <w:tc>
          <w:tcPr>
            <w:tcW w:w="252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Term</w:t>
            </w:r>
          </w:p>
        </w:tc>
        <w:tc>
          <w:tcPr>
            <w:tcW w:w="504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Brief explanation</w:t>
            </w:r>
          </w:p>
        </w:tc>
        <w:tc>
          <w:tcPr>
            <w:tcW w:w="1345"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Page number </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Academic Honesty </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set of intrinsic values and skills that promote the learner profile trait of principled, as well as integrity in teaching, learning</w:t>
            </w:r>
            <w:r>
              <w:rPr>
                <w:rFonts w:ascii="Century Gothic" w:hAnsi="Century Gothic"/>
              </w:rPr>
              <w:t>, and assessment</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1,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Accomplice to Cheating</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Pr>
                <w:rFonts w:ascii="Century Gothic" w:hAnsi="Century Gothic"/>
              </w:rPr>
              <w:t xml:space="preserve">someone who helps another </w:t>
            </w:r>
            <w:r w:rsidRPr="0027162F">
              <w:rPr>
                <w:rFonts w:ascii="Century Gothic" w:hAnsi="Century Gothic"/>
              </w:rPr>
              <w:t>mak</w:t>
            </w:r>
            <w:r>
              <w:rPr>
                <w:rFonts w:ascii="Century Gothic" w:hAnsi="Century Gothic"/>
              </w:rPr>
              <w:t>e</w:t>
            </w:r>
            <w:r w:rsidRPr="0027162F">
              <w:rPr>
                <w:rFonts w:ascii="Century Gothic" w:hAnsi="Century Gothic"/>
              </w:rPr>
              <w:t xml:space="preserve">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Authentic Authorship</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student’s piece of work based on his/her individual and original ideas with the ideas and work of others fully acknowledged</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Cheating</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r that results in a student making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Collaboration </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 xml:space="preserve">cooperative work with other </w:t>
            </w:r>
            <w:r>
              <w:rPr>
                <w:rFonts w:ascii="Century Gothic" w:hAnsi="Century Gothic"/>
              </w:rPr>
              <w:t>learners</w:t>
            </w:r>
            <w:r w:rsidRPr="0027162F">
              <w:rPr>
                <w:rFonts w:ascii="Century Gothic" w:hAnsi="Century Gothic"/>
              </w:rPr>
              <w:t xml:space="preserve"> on academic tasks</w:t>
            </w:r>
            <w:r>
              <w:rPr>
                <w:rFonts w:ascii="Century Gothic" w:hAnsi="Century Gothic"/>
              </w:rPr>
              <w:t xml:space="preserve"> where </w:t>
            </w:r>
            <w:r w:rsidRPr="0027162F">
              <w:rPr>
                <w:rFonts w:ascii="Century Gothic" w:hAnsi="Century Gothic"/>
              </w:rPr>
              <w:t>students are assigned individual responsibilities to create interdependence and group accountability</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Collusion</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 xml:space="preserve">r that </w:t>
            </w:r>
            <w:r>
              <w:rPr>
                <w:rFonts w:ascii="Century Gothic" w:hAnsi="Century Gothic"/>
              </w:rPr>
              <w:t>p</w:t>
            </w:r>
            <w:r w:rsidRPr="0027162F">
              <w:rPr>
                <w:rFonts w:ascii="Century Gothic" w:hAnsi="Century Gothic"/>
              </w:rPr>
              <w:t>rovides another student with help in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Duplication </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turning in the same work for different assessment tasks or different subject areas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302A15" w:rsidTr="007A354E">
        <w:trPr>
          <w:trHeight w:val="511"/>
        </w:trPr>
        <w:tc>
          <w:tcPr>
            <w:tcW w:w="2520"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ELL </w:t>
            </w:r>
          </w:p>
        </w:tc>
        <w:tc>
          <w:tcPr>
            <w:tcW w:w="5040" w:type="dxa"/>
          </w:tcPr>
          <w:p w:rsidR="00302A15" w:rsidRPr="00C95630" w:rsidRDefault="00302A15" w:rsidP="00302A15">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English Language Learners  </w:t>
            </w:r>
          </w:p>
        </w:tc>
        <w:tc>
          <w:tcPr>
            <w:tcW w:w="1345"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IB</w:t>
            </w:r>
            <w:r w:rsidR="00302A15">
              <w:rPr>
                <w:rFonts w:ascii="Century Gothic" w:eastAsia="Calibri" w:hAnsi="Century Gothic" w:cs="Times New Roman"/>
                <w:bCs/>
                <w:kern w:val="0"/>
                <w:lang w:eastAsia="en-US" w:bidi="ar-SA"/>
              </w:rPr>
              <w:t xml:space="preserve"> MYP</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International Baccalaureate </w:t>
            </w:r>
            <w:r w:rsidR="00302A15">
              <w:rPr>
                <w:rFonts w:ascii="Century Gothic" w:eastAsia="Calibri" w:hAnsi="Century Gothic" w:cs="Times New Roman"/>
                <w:bCs/>
                <w:kern w:val="0"/>
                <w:lang w:eastAsia="en-US" w:bidi="ar-SA"/>
              </w:rPr>
              <w:t>Middle Years Programme</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pages</w:t>
            </w:r>
            <w:r w:rsidR="00C95630" w:rsidRPr="00C95630">
              <w:rPr>
                <w:rFonts w:ascii="Century Gothic" w:eastAsia="Calibri" w:hAnsi="Century Gothic" w:cs="Times New Roman"/>
                <w:bCs/>
                <w:kern w:val="0"/>
                <w:lang w:eastAsia="en-US" w:bidi="ar-SA"/>
              </w:rPr>
              <w:t xml:space="preserve"> </w:t>
            </w:r>
            <w:r>
              <w:rPr>
                <w:rFonts w:ascii="Century Gothic" w:eastAsia="Calibri" w:hAnsi="Century Gothic" w:cs="Times New Roman"/>
                <w:bCs/>
                <w:kern w:val="0"/>
                <w:lang w:eastAsia="en-US" w:bidi="ar-SA"/>
              </w:rPr>
              <w:t>1,</w:t>
            </w:r>
            <w:r w:rsidR="00C95630" w:rsidRPr="00C95630">
              <w:rPr>
                <w:rFonts w:ascii="Century Gothic" w:eastAsia="Calibri" w:hAnsi="Century Gothic" w:cs="Times New Roman"/>
                <w:bCs/>
                <w:kern w:val="0"/>
                <w:lang w:eastAsia="en-US" w:bidi="ar-SA"/>
              </w:rPr>
              <w:t>3</w:t>
            </w:r>
            <w:r>
              <w:rPr>
                <w:rFonts w:ascii="Century Gothic" w:eastAsia="Calibri" w:hAnsi="Century Gothic" w:cs="Times New Roman"/>
                <w:bCs/>
                <w:kern w:val="0"/>
                <w:lang w:eastAsia="en-US" w:bidi="ar-SA"/>
              </w:rPr>
              <w:t>,4,6,7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Intellectual Property</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ideas or work of another person, including professionals and students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Malpractice </w:t>
            </w:r>
          </w:p>
        </w:tc>
        <w:tc>
          <w:tcPr>
            <w:tcW w:w="5040" w:type="dxa"/>
          </w:tcPr>
          <w:p w:rsidR="00C95630" w:rsidRPr="00546E59" w:rsidRDefault="00546E59" w:rsidP="00546E59">
            <w:pPr>
              <w:rPr>
                <w:rFonts w:ascii="Century Gothic" w:hAnsi="Century Gothic"/>
              </w:rPr>
            </w:pPr>
            <w:r>
              <w:rPr>
                <w:rFonts w:ascii="Century Gothic" w:hAnsi="Century Gothic"/>
              </w:rPr>
              <w:t>any act of academic dishonesty including plagiarism, cheating, and accomplice to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MLA</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Modern Language Association, a format for citing sources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2,</w:t>
            </w:r>
            <w:r w:rsidR="00EB567D">
              <w:rPr>
                <w:rFonts w:ascii="Century Gothic" w:eastAsia="Calibri" w:hAnsi="Century Gothic" w:cs="Times New Roman"/>
                <w:bCs/>
                <w:kern w:val="0"/>
                <w:lang w:eastAsia="en-US" w:bidi="ar-SA"/>
              </w:rPr>
              <w:t>3,</w:t>
            </w:r>
            <w:r w:rsidRPr="00C95630">
              <w:rPr>
                <w:rFonts w:ascii="Century Gothic" w:eastAsia="Calibri" w:hAnsi="Century Gothic" w:cs="Times New Roman"/>
                <w:bCs/>
                <w:kern w:val="0"/>
                <w:lang w:eastAsia="en-US" w:bidi="ar-SA"/>
              </w:rPr>
              <w:t>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Paraphrasing</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 xml:space="preserve">using </w:t>
            </w:r>
            <w:r>
              <w:rPr>
                <w:rFonts w:ascii="Century Gothic" w:hAnsi="Century Gothic"/>
              </w:rPr>
              <w:t>different</w:t>
            </w:r>
            <w:r w:rsidRPr="007B0DA8">
              <w:rPr>
                <w:rFonts w:ascii="Century Gothic" w:hAnsi="Century Gothic"/>
              </w:rPr>
              <w:t xml:space="preserve"> words to restate another person’s ideas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Plagiarism</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 xml:space="preserve">using words, ideas, or products which belong to another person or source, </w:t>
            </w:r>
            <w:r w:rsidRPr="007B0DA8">
              <w:rPr>
                <w:rFonts w:ascii="Century Gothic" w:hAnsi="Century Gothic"/>
              </w:rPr>
              <w:lastRenderedPageBreak/>
              <w:t>without giving credit to the source from which it was taken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lastRenderedPageBreak/>
              <w:t>page 3</w:t>
            </w:r>
            <w:r w:rsidR="008830D6">
              <w:rPr>
                <w:rFonts w:ascii="Century Gothic" w:eastAsia="Calibri" w:hAnsi="Century Gothic" w:cs="Times New Roman"/>
                <w:bCs/>
                <w:kern w:val="0"/>
                <w:lang w:eastAsia="en-US" w:bidi="ar-SA"/>
              </w:rPr>
              <w:t>, 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FACC</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Franklin Academy Cooper City</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pages 1, </w:t>
            </w:r>
            <w:r w:rsidR="00C95630" w:rsidRPr="00C95630">
              <w:rPr>
                <w:rFonts w:ascii="Century Gothic" w:eastAsia="Calibri" w:hAnsi="Century Gothic" w:cs="Times New Roman"/>
                <w:bCs/>
                <w:kern w:val="0"/>
                <w:lang w:eastAsia="en-US" w:bidi="ar-SA"/>
              </w:rPr>
              <w:t>2</w:t>
            </w:r>
          </w:p>
        </w:tc>
      </w:tr>
    </w:tbl>
    <w:p w:rsidR="00C95630" w:rsidRDefault="00C95630"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C95630" w:rsidRDefault="00C95630" w:rsidP="005E1374">
      <w:pPr>
        <w:rPr>
          <w:rFonts w:ascii="Century Gothic" w:hAnsi="Century Gothic"/>
          <w:sz w:val="22"/>
          <w:szCs w:val="22"/>
        </w:rPr>
      </w:pPr>
    </w:p>
    <w:p w:rsidR="00546E59" w:rsidRDefault="00546E59" w:rsidP="005E1374">
      <w:pPr>
        <w:rPr>
          <w:rFonts w:ascii="Century Gothic" w:hAnsi="Century Gothic"/>
          <w:sz w:val="22"/>
          <w:szCs w:val="22"/>
        </w:rPr>
      </w:pPr>
    </w:p>
    <w:p w:rsidR="002F3921" w:rsidRDefault="002F3921" w:rsidP="005E1374">
      <w:pPr>
        <w:rPr>
          <w:rFonts w:ascii="Century Gothic" w:hAnsi="Century Gothic"/>
          <w:sz w:val="22"/>
          <w:szCs w:val="22"/>
        </w:rPr>
      </w:pPr>
    </w:p>
    <w:p w:rsidR="005E5142" w:rsidRDefault="005E5142" w:rsidP="005E1374">
      <w:pPr>
        <w:rPr>
          <w:rFonts w:ascii="Century Gothic" w:hAnsi="Century Gothic"/>
          <w:sz w:val="22"/>
          <w:szCs w:val="22"/>
        </w:rPr>
      </w:pPr>
    </w:p>
    <w:p w:rsidR="00ED1D56" w:rsidRDefault="00ED1D56" w:rsidP="005E1374">
      <w:pPr>
        <w:rPr>
          <w:rFonts w:ascii="Century Gothic" w:hAnsi="Century Gothic"/>
          <w:sz w:val="22"/>
          <w:szCs w:val="22"/>
        </w:rPr>
      </w:pPr>
    </w:p>
    <w:p w:rsidR="008830D6"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t>Standards and Practices</w:t>
      </w:r>
    </w:p>
    <w:p w:rsidR="009A4C5F" w:rsidRPr="00302A15" w:rsidRDefault="009A4C5F" w:rsidP="00C95630">
      <w:pPr>
        <w:widowControl/>
        <w:suppressAutoHyphens w:val="0"/>
        <w:autoSpaceDN/>
        <w:textAlignment w:val="auto"/>
        <w:rPr>
          <w:rFonts w:ascii="Century Gothic" w:eastAsia="Calibri" w:hAnsi="Century Gothic" w:cs="Times New Roman"/>
          <w:b/>
          <w:bCs/>
          <w:kern w:val="0"/>
          <w:sz w:val="22"/>
          <w:szCs w:val="22"/>
          <w:u w:val="single"/>
          <w:lang w:eastAsia="en-US" w:bidi="ar-SA"/>
        </w:rPr>
      </w:pPr>
    </w:p>
    <w:tbl>
      <w:tblPr>
        <w:tblStyle w:val="Tablaconcuadrcula"/>
        <w:tblW w:w="9090" w:type="dxa"/>
        <w:jc w:val="center"/>
        <w:tblLook w:val="04A0" w:firstRow="1" w:lastRow="0" w:firstColumn="1" w:lastColumn="0" w:noHBand="0" w:noVBand="1"/>
      </w:tblPr>
      <w:tblGrid>
        <w:gridCol w:w="3690"/>
        <w:gridCol w:w="5400"/>
      </w:tblGrid>
      <w:tr w:rsidR="009A4C5F" w:rsidRPr="00302A15" w:rsidTr="007A354E">
        <w:trPr>
          <w:trHeight w:val="638"/>
          <w:jc w:val="center"/>
        </w:trPr>
        <w:tc>
          <w:tcPr>
            <w:tcW w:w="3690" w:type="dxa"/>
          </w:tcPr>
          <w:p w:rsidR="00AC542B"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IB MYP Standards </w:t>
            </w:r>
          </w:p>
          <w:p w:rsidR="009A4C5F" w:rsidRPr="00AC542B" w:rsidRDefault="009A4C5F" w:rsidP="00AC542B">
            <w:pPr>
              <w:rPr>
                <w:rFonts w:ascii="Century Gothic" w:eastAsia="Calibri" w:hAnsi="Century Gothic" w:cs="Times New Roman"/>
                <w:lang w:eastAsia="en-US" w:bidi="ar-SA"/>
              </w:rPr>
            </w:pPr>
          </w:p>
        </w:tc>
        <w:tc>
          <w:tcPr>
            <w:tcW w:w="5400" w:type="dxa"/>
          </w:tcPr>
          <w:p w:rsidR="00302A15"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Page (s) and section (s) in which the standards is addressed in FACC’s Academic Honesty Policy</w:t>
            </w:r>
          </w:p>
          <w:p w:rsidR="009A4C5F" w:rsidRPr="00AC542B" w:rsidRDefault="009A4C5F" w:rsidP="00AC542B">
            <w:pPr>
              <w:rPr>
                <w:rFonts w:ascii="Century Gothic" w:eastAsia="Calibri" w:hAnsi="Century Gothic" w:cs="Times New Roman"/>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A.5 The school promotes responsible actions within and beyond the school community</w:t>
            </w:r>
            <w:r w:rsidR="00097B76">
              <w:rPr>
                <w:rFonts w:ascii="Century Gothic" w:eastAsia="Calibri" w:hAnsi="Century Gothic" w:cs="Times New Roman"/>
                <w:bCs/>
                <w:kern w:val="0"/>
                <w:lang w:eastAsia="en-US" w:bidi="ar-SA"/>
              </w:rPr>
              <w:t>.</w:t>
            </w:r>
          </w:p>
        </w:tc>
        <w:tc>
          <w:tcPr>
            <w:tcW w:w="5400" w:type="dxa"/>
          </w:tcPr>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5- Roles of Stakeholders: Reporting and Detecting</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 7-8-Policy Creation Process </w:t>
            </w:r>
          </w:p>
        </w:tc>
      </w:tr>
      <w:tr w:rsidR="009A4C5F" w:rsidTr="007A354E">
        <w:trPr>
          <w:trHeight w:val="356"/>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B1.5d The school has developed and implements an academic honest policy that is consistent with IB expectations.</w:t>
            </w:r>
          </w:p>
        </w:tc>
        <w:tc>
          <w:tcPr>
            <w:tcW w:w="5400" w:type="dxa"/>
          </w:tcPr>
          <w:p w:rsidR="009A4C5F" w:rsidRPr="00EB567D"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The entire Franklin Academy Cooper City Academic Honesty Policy </w:t>
            </w: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C3.4 Teaching and learning promotes the understanding and practice of academic honesty.</w:t>
            </w:r>
          </w:p>
        </w:tc>
        <w:tc>
          <w:tcPr>
            <w:tcW w:w="5400" w:type="dxa"/>
          </w:tcPr>
          <w:p w:rsidR="00097B76" w:rsidRPr="00EB567D" w:rsidRDefault="00097B76" w:rsidP="00097B76">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1 and 2- Defining Concepts of Academic Honesty</w:t>
            </w:r>
          </w:p>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pages</w:t>
            </w:r>
            <w:r w:rsidR="00EB567D">
              <w:rPr>
                <w:rFonts w:ascii="Century Gothic" w:eastAsia="Calibri" w:hAnsi="Century Gothic" w:cs="Times New Roman"/>
                <w:bCs/>
                <w:kern w:val="0"/>
                <w:lang w:eastAsia="en-US" w:bidi="ar-SA"/>
              </w:rPr>
              <w:t xml:space="preserve"> 4 and 5-</w:t>
            </w:r>
            <w:r w:rsidRPr="00EB567D">
              <w:rPr>
                <w:rFonts w:ascii="Century Gothic" w:eastAsia="Calibri" w:hAnsi="Century Gothic" w:cs="Times New Roman"/>
                <w:bCs/>
                <w:kern w:val="0"/>
                <w:lang w:eastAsia="en-US" w:bidi="ar-SA"/>
              </w:rPr>
              <w:t xml:space="preserve"> Roles of Stake</w:t>
            </w:r>
            <w:r w:rsidR="00EB567D">
              <w:rPr>
                <w:rFonts w:ascii="Century Gothic" w:eastAsia="Calibri" w:hAnsi="Century Gothic" w:cs="Times New Roman"/>
                <w:bCs/>
                <w:kern w:val="0"/>
                <w:lang w:eastAsia="en-US" w:bidi="ar-SA"/>
              </w:rPr>
              <w:t>holders</w:t>
            </w:r>
          </w:p>
          <w:p w:rsidR="009A4C5F" w:rsidRPr="00EB567D" w:rsidRDefault="009A4C5F" w:rsidP="00097B76">
            <w:pPr>
              <w:widowControl/>
              <w:suppressAutoHyphens w:val="0"/>
              <w:autoSpaceDN/>
              <w:textAlignment w:val="auto"/>
              <w:rPr>
                <w:rFonts w:ascii="Century Gothic" w:eastAsia="Calibri" w:hAnsi="Century Gothic" w:cs="Times New Roman"/>
                <w:bCs/>
                <w:kern w:val="0"/>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w:t>
            </w:r>
            <w:r w:rsidR="00372E15">
              <w:rPr>
                <w:rFonts w:ascii="Century Gothic" w:eastAsia="Calibri" w:hAnsi="Century Gothic" w:cs="Times New Roman"/>
                <w:bCs/>
                <w:kern w:val="0"/>
                <w:lang w:eastAsia="en-US" w:bidi="ar-SA"/>
              </w:rPr>
              <w:t>1</w:t>
            </w:r>
            <w:r w:rsidRPr="009A4C5F">
              <w:rPr>
                <w:rFonts w:ascii="Century Gothic" w:eastAsia="Calibri" w:hAnsi="Century Gothic" w:cs="Times New Roman"/>
                <w:bCs/>
                <w:kern w:val="0"/>
                <w:lang w:eastAsia="en-US" w:bidi="ar-SA"/>
              </w:rPr>
              <w:t xml:space="preserve">6 Teaching and learning develops the IB learner profile attributes. </w:t>
            </w:r>
          </w:p>
        </w:tc>
        <w:tc>
          <w:tcPr>
            <w:tcW w:w="5400" w:type="dxa"/>
          </w:tcPr>
          <w:p w:rsidR="009A4C5F"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1 and 2- Purpose, Philosophy, Mission Statement</w:t>
            </w:r>
            <w:r>
              <w:rPr>
                <w:rFonts w:ascii="Century Gothic" w:eastAsia="Calibri" w:hAnsi="Century Gothic" w:cs="Times New Roman"/>
                <w:bCs/>
                <w:kern w:val="0"/>
                <w:lang w:eastAsia="en-US" w:bidi="ar-SA"/>
              </w:rPr>
              <w:t>, Defining Concepts of Academic Honesty</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4- </w:t>
            </w:r>
            <w:r w:rsidR="00302A15">
              <w:rPr>
                <w:rFonts w:ascii="Century Gothic" w:eastAsia="Calibri" w:hAnsi="Century Gothic" w:cs="Times New Roman"/>
                <w:bCs/>
                <w:kern w:val="0"/>
                <w:lang w:eastAsia="en-US" w:bidi="ar-SA"/>
              </w:rPr>
              <w:t xml:space="preserve">Role of Stakeholders: </w:t>
            </w:r>
            <w:r w:rsidRPr="00EB567D">
              <w:rPr>
                <w:rFonts w:ascii="Century Gothic" w:eastAsia="Calibri" w:hAnsi="Century Gothic" w:cs="Times New Roman"/>
                <w:bCs/>
                <w:kern w:val="0"/>
                <w:lang w:eastAsia="en-US" w:bidi="ar-SA"/>
              </w:rPr>
              <w:t>Students’ Role</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5- Role of Stakeholders: Reporting and Detecting. </w:t>
            </w:r>
          </w:p>
        </w:tc>
      </w:tr>
    </w:tbl>
    <w:p w:rsidR="009A4C5F"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br w:type="page"/>
      </w:r>
    </w:p>
    <w:p w:rsid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Bibliography</w:t>
      </w:r>
    </w:p>
    <w:p w:rsidR="00B60D2F" w:rsidRP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Bibme leave the formatting to us.” </w:t>
      </w:r>
      <w:r w:rsidRPr="00B60D2F">
        <w:rPr>
          <w:rFonts w:ascii="Century Gothic" w:eastAsia="Calibri" w:hAnsi="Century Gothic" w:cs="Times New Roman"/>
          <w:i/>
          <w:kern w:val="0"/>
          <w:sz w:val="22"/>
          <w:szCs w:val="22"/>
          <w:lang w:eastAsia="en-US" w:bidi="ar-SA"/>
        </w:rPr>
        <w:t>Bibme</w:t>
      </w:r>
      <w:r>
        <w:rPr>
          <w:rFonts w:ascii="Century Gothic" w:eastAsia="Calibri" w:hAnsi="Century Gothic" w:cs="Times New Roman"/>
          <w:kern w:val="0"/>
          <w:sz w:val="22"/>
          <w:szCs w:val="22"/>
          <w:lang w:eastAsia="en-US" w:bidi="ar-SA"/>
        </w:rPr>
        <w:t>. N.p., n.d. Web. 2007-2014.</w:t>
      </w: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DD40F7">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Carroll, Jude. </w:t>
      </w:r>
      <w:r w:rsidRPr="00DD40F7">
        <w:rPr>
          <w:rFonts w:ascii="Century Gothic" w:eastAsia="Calibri" w:hAnsi="Century Gothic" w:cs="Times New Roman"/>
          <w:i/>
          <w:iCs/>
          <w:kern w:val="0"/>
          <w:sz w:val="22"/>
          <w:szCs w:val="22"/>
          <w:lang w:eastAsia="en-US" w:bidi="ar-SA"/>
        </w:rPr>
        <w:t>Academic Honesty in the IB</w:t>
      </w:r>
      <w:r w:rsidRPr="00DD40F7">
        <w:rPr>
          <w:rFonts w:ascii="Century Gothic" w:eastAsia="Calibri" w:hAnsi="Century Gothic" w:cs="Times New Roman"/>
          <w:kern w:val="0"/>
          <w:sz w:val="22"/>
          <w:szCs w:val="22"/>
          <w:lang w:eastAsia="en-US" w:bidi="ar-SA"/>
        </w:rPr>
        <w:t xml:space="preserve">. Cardiff: International Baccalaureate </w:t>
      </w:r>
    </w:p>
    <w:p w:rsidR="00DD40F7" w:rsidRDefault="00DD40F7" w:rsidP="00DD40F7">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Organization, 2012.</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“Convert Your Works Cited into MLA, APA % Chicago Style Formats.” WorksCited4U: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 Free APA, MAL &amp; Chicago Works Cited Maker. N.P., n.d Web. 5 Sept. 2013</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International Baccalaureate Organization. </w:t>
      </w:r>
      <w:r w:rsidRPr="00DD40F7">
        <w:rPr>
          <w:rFonts w:ascii="Century Gothic" w:eastAsia="Calibri" w:hAnsi="Century Gothic" w:cs="Times New Roman"/>
          <w:i/>
          <w:iCs/>
          <w:kern w:val="0"/>
          <w:sz w:val="22"/>
          <w:szCs w:val="22"/>
          <w:lang w:eastAsia="en-US" w:bidi="ar-SA"/>
        </w:rPr>
        <w:t>Academic Honesty</w:t>
      </w:r>
      <w:r w:rsidRPr="00DD40F7">
        <w:rPr>
          <w:rFonts w:ascii="Century Gothic" w:eastAsia="Calibri" w:hAnsi="Century Gothic" w:cs="Times New Roman"/>
          <w:kern w:val="0"/>
          <w:sz w:val="22"/>
          <w:szCs w:val="22"/>
          <w:lang w:eastAsia="en-US" w:bidi="ar-SA"/>
        </w:rPr>
        <w:t xml:space="preserve">. Cardiff: International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Baccalaureate Organization, 2011.</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MYP: From Principles into Practice</w:t>
      </w:r>
      <w:r>
        <w:rPr>
          <w:rFonts w:ascii="Century Gothic" w:eastAsia="Calibri" w:hAnsi="Century Gothic" w:cs="Times New Roman"/>
          <w:kern w:val="0"/>
          <w:sz w:val="22"/>
          <w:szCs w:val="22"/>
          <w:lang w:eastAsia="en-US" w:bidi="ar-SA"/>
        </w:rPr>
        <w:t>. Cardiff:</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ab/>
        <w:t>International Baccalaureate Organization, 2014/2015.</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Programme Standards and Practices</w:t>
      </w:r>
      <w:r>
        <w:rPr>
          <w:rFonts w:ascii="Century Gothic" w:eastAsia="Calibri" w:hAnsi="Century Gothic" w:cs="Times New Roman"/>
          <w:kern w:val="0"/>
          <w:sz w:val="22"/>
          <w:szCs w:val="22"/>
          <w:lang w:eastAsia="en-US" w:bidi="ar-SA"/>
        </w:rPr>
        <w:t xml:space="preserve">.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Cardiff: International Baccalaureate Organization, January 2014.</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Pr="00DD40F7"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Prairie Seeds Academy. </w:t>
      </w:r>
      <w:r w:rsidRPr="00DD40F7">
        <w:rPr>
          <w:rFonts w:ascii="Century Gothic" w:eastAsia="Calibri" w:hAnsi="Century Gothic" w:cs="Times New Roman"/>
          <w:i/>
          <w:iCs/>
          <w:kern w:val="0"/>
          <w:sz w:val="22"/>
          <w:szCs w:val="22"/>
          <w:lang w:eastAsia="en-US" w:bidi="ar-SA"/>
        </w:rPr>
        <w:t>Academic Honesty Policy</w:t>
      </w:r>
      <w:r w:rsidRPr="00DD40F7">
        <w:rPr>
          <w:rFonts w:ascii="Century Gothic" w:eastAsia="Calibri" w:hAnsi="Century Gothic" w:cs="Times New Roman"/>
          <w:kern w:val="0"/>
          <w:sz w:val="22"/>
          <w:szCs w:val="22"/>
          <w:lang w:eastAsia="en-US" w:bidi="ar-SA"/>
        </w:rPr>
        <w:t>. 2004.</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“Purdue English online writing lab.” </w:t>
      </w:r>
      <w:r w:rsidRPr="00B60D2F">
        <w:rPr>
          <w:rFonts w:ascii="Century Gothic" w:eastAsia="Calibri" w:hAnsi="Century Gothic" w:cs="Times New Roman"/>
          <w:i/>
          <w:kern w:val="0"/>
          <w:sz w:val="22"/>
          <w:szCs w:val="22"/>
          <w:lang w:eastAsia="en-US" w:bidi="ar-SA"/>
        </w:rPr>
        <w:t>Purdue English</w:t>
      </w:r>
      <w:r>
        <w:rPr>
          <w:rFonts w:ascii="Century Gothic" w:eastAsia="Calibri" w:hAnsi="Century Gothic" w:cs="Times New Roman"/>
          <w:kern w:val="0"/>
          <w:sz w:val="22"/>
          <w:szCs w:val="22"/>
          <w:lang w:eastAsia="en-US" w:bidi="ar-SA"/>
        </w:rPr>
        <w:t>. N.p., n.d. Web. 1995-2014.</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“The Free Automatic Bibliography and Citation Generator.” </w:t>
      </w:r>
      <w:r w:rsidRPr="00B60D2F">
        <w:rPr>
          <w:rFonts w:ascii="Century Gothic" w:eastAsia="Calibri" w:hAnsi="Century Gothic" w:cs="Times New Roman"/>
          <w:i/>
          <w:kern w:val="0"/>
          <w:sz w:val="22"/>
          <w:szCs w:val="22"/>
          <w:lang w:eastAsia="en-US" w:bidi="ar-SA"/>
        </w:rPr>
        <w:t>Easybib</w:t>
      </w:r>
      <w:r>
        <w:rPr>
          <w:rFonts w:ascii="Century Gothic" w:eastAsia="Calibri" w:hAnsi="Century Gothic" w:cs="Times New Roman"/>
          <w:kern w:val="0"/>
          <w:sz w:val="22"/>
          <w:szCs w:val="22"/>
          <w:lang w:eastAsia="en-US" w:bidi="ar-SA"/>
        </w:rPr>
        <w:t xml:space="preserve">. N.p., n.d. Web.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Sept. 2013</w:t>
      </w:r>
      <w:r w:rsidR="002B21E1">
        <w:rPr>
          <w:rFonts w:ascii="Century Gothic" w:eastAsia="Calibri" w:hAnsi="Century Gothic" w:cs="Times New Roman"/>
          <w:kern w:val="0"/>
          <w:sz w:val="22"/>
          <w:szCs w:val="22"/>
          <w:lang w:eastAsia="en-US" w:bidi="ar-SA"/>
        </w:rPr>
        <w:t>.</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FC5613" w:rsidRDefault="00FC5613" w:rsidP="00544451">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5E1374">
      <w:pPr>
        <w:rPr>
          <w:rFonts w:ascii="Century Gothic" w:hAnsi="Century Gothic"/>
          <w:sz w:val="22"/>
          <w:szCs w:val="22"/>
          <w:u w:val="single"/>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D7B49" w:rsidRDefault="003D7B49"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 xml:space="preserve">Franklin Academy Cooper City is </w:t>
      </w:r>
      <w:r w:rsidR="00F164C1">
        <w:rPr>
          <w:rFonts w:ascii="Century Gothic" w:hAnsi="Century Gothic"/>
          <w:sz w:val="22"/>
          <w:szCs w:val="22"/>
        </w:rPr>
        <w:t xml:space="preserve">an authorized </w:t>
      </w:r>
      <w:r w:rsidR="00CD4346">
        <w:rPr>
          <w:rFonts w:ascii="Century Gothic" w:hAnsi="Century Gothic"/>
          <w:sz w:val="22"/>
          <w:szCs w:val="22"/>
        </w:rPr>
        <w:t>International Baccalaureate</w:t>
      </w:r>
      <w:r w:rsidR="00F164C1">
        <w:rPr>
          <w:rFonts w:ascii="Century Gothic" w:hAnsi="Century Gothic"/>
          <w:sz w:val="22"/>
          <w:szCs w:val="22"/>
        </w:rPr>
        <w:t xml:space="preserve"> World School offering the </w:t>
      </w:r>
      <w:r w:rsidRPr="003475FA">
        <w:rPr>
          <w:rFonts w:ascii="Century Gothic" w:hAnsi="Century Gothic"/>
          <w:sz w:val="22"/>
          <w:szCs w:val="22"/>
        </w:rPr>
        <w:t xml:space="preserve">Middle Years </w:t>
      </w:r>
      <w:r w:rsidR="00AA03D3" w:rsidRPr="003475FA">
        <w:rPr>
          <w:rFonts w:ascii="Century Gothic" w:hAnsi="Century Gothic"/>
          <w:sz w:val="22"/>
          <w:szCs w:val="22"/>
        </w:rPr>
        <w:t>Programme</w:t>
      </w:r>
      <w:r w:rsidRPr="003475FA">
        <w:rPr>
          <w:rFonts w:ascii="Century Gothic" w:hAnsi="Century Gothic"/>
          <w:sz w:val="22"/>
          <w:szCs w:val="22"/>
        </w:rPr>
        <w:t xml:space="preserve">. IB World Schools share a common philosophy- a commitment to a high-quality, challenging, </w:t>
      </w:r>
      <w:r w:rsidR="00B71F20" w:rsidRPr="003475FA">
        <w:rPr>
          <w:rFonts w:ascii="Century Gothic" w:hAnsi="Century Gothic"/>
          <w:sz w:val="22"/>
          <w:szCs w:val="22"/>
        </w:rPr>
        <w:t xml:space="preserve">and </w:t>
      </w:r>
      <w:r w:rsidRPr="003475FA">
        <w:rPr>
          <w:rFonts w:ascii="Century Gothic" w:hAnsi="Century Gothic"/>
          <w:sz w:val="22"/>
          <w:szCs w:val="22"/>
        </w:rPr>
        <w:t>international education-</w:t>
      </w:r>
      <w:r w:rsidR="002B21E1" w:rsidRPr="003475FA">
        <w:rPr>
          <w:rFonts w:ascii="Century Gothic" w:hAnsi="Century Gothic"/>
          <w:sz w:val="22"/>
          <w:szCs w:val="22"/>
        </w:rPr>
        <w:t xml:space="preserve"> </w:t>
      </w:r>
      <w:r w:rsidRPr="003475FA">
        <w:rPr>
          <w:rFonts w:ascii="Century Gothic" w:hAnsi="Century Gothic"/>
          <w:sz w:val="22"/>
          <w:szCs w:val="22"/>
        </w:rPr>
        <w:t>that we believe is important for our students.</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*Only schools authorized by the IB organization can offer any of its three academic programmes: the Primary Years Programme (PYP), the</w:t>
      </w:r>
      <w:r w:rsidR="003A3243" w:rsidRPr="003475FA">
        <w:rPr>
          <w:rFonts w:ascii="Century Gothic" w:hAnsi="Century Gothic"/>
          <w:sz w:val="22"/>
          <w:szCs w:val="22"/>
        </w:rPr>
        <w:t xml:space="preserve"> Middle Years Programme (MYP) or</w:t>
      </w:r>
      <w:r w:rsidRPr="003475FA">
        <w:rPr>
          <w:rFonts w:ascii="Century Gothic" w:hAnsi="Century Gothic"/>
          <w:sz w:val="22"/>
          <w:szCs w:val="22"/>
        </w:rPr>
        <w:t xml:space="preserve"> T</w:t>
      </w:r>
      <w:r w:rsidR="003A3243" w:rsidRPr="003475FA">
        <w:rPr>
          <w:rFonts w:ascii="Century Gothic" w:hAnsi="Century Gothic"/>
          <w:sz w:val="22"/>
          <w:szCs w:val="22"/>
        </w:rPr>
        <w:t>he</w:t>
      </w:r>
      <w:r w:rsidRPr="003475FA">
        <w:rPr>
          <w:rFonts w:ascii="Century Gothic" w:hAnsi="Century Gothic"/>
          <w:sz w:val="22"/>
          <w:szCs w:val="22"/>
        </w:rPr>
        <w:t xml:space="preserve"> Diploma Programme (and in addition the IB Career-related Certificate</w:t>
      </w:r>
      <w:r w:rsidR="002B21E1" w:rsidRPr="003475FA">
        <w:rPr>
          <w:rFonts w:ascii="Century Gothic" w:hAnsi="Century Gothic"/>
          <w:sz w:val="22"/>
          <w:szCs w:val="22"/>
        </w:rPr>
        <w:t>)</w:t>
      </w:r>
      <w:r w:rsidRPr="003475FA">
        <w:rPr>
          <w:rFonts w:ascii="Century Gothic" w:hAnsi="Century Gothic"/>
          <w:sz w:val="22"/>
          <w:szCs w:val="22"/>
        </w:rPr>
        <w:t xml:space="preserve">. Candidate status gives no guarantee that authorization will be granted. </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For further information about t</w:t>
      </w:r>
      <w:r w:rsidR="003A3243" w:rsidRPr="003475FA">
        <w:rPr>
          <w:rFonts w:ascii="Century Gothic" w:hAnsi="Century Gothic"/>
          <w:sz w:val="22"/>
          <w:szCs w:val="22"/>
        </w:rPr>
        <w:t xml:space="preserve">he IB and its programmes visit our website at </w:t>
      </w:r>
      <w:hyperlink r:id="rId14" w:history="1">
        <w:r w:rsidR="003A3243" w:rsidRPr="003475FA">
          <w:rPr>
            <w:rStyle w:val="Hipervnculo"/>
            <w:rFonts w:ascii="Century Gothic" w:hAnsi="Century Gothic"/>
            <w:sz w:val="22"/>
            <w:szCs w:val="22"/>
          </w:rPr>
          <w:t>http://cc.franklin-academy.org/</w:t>
        </w:r>
      </w:hyperlink>
      <w:r w:rsidR="00383E01" w:rsidRPr="003475FA">
        <w:rPr>
          <w:rFonts w:ascii="Century Gothic" w:hAnsi="Century Gothic"/>
          <w:sz w:val="22"/>
          <w:szCs w:val="22"/>
        </w:rPr>
        <w:t xml:space="preserve"> </w:t>
      </w:r>
      <w:r w:rsidR="003A3243" w:rsidRPr="003475FA">
        <w:rPr>
          <w:rFonts w:ascii="Century Gothic" w:hAnsi="Century Gothic"/>
          <w:sz w:val="22"/>
          <w:szCs w:val="22"/>
        </w:rPr>
        <w:t xml:space="preserve"> under the IB tab. </w:t>
      </w:r>
    </w:p>
    <w:p w:rsidR="003475FA" w:rsidRDefault="003475FA" w:rsidP="005F4B97">
      <w:pPr>
        <w:widowControl/>
        <w:suppressAutoHyphens w:val="0"/>
        <w:autoSpaceDN/>
        <w:spacing w:after="160" w:line="259" w:lineRule="auto"/>
        <w:jc w:val="center"/>
        <w:textAlignment w:val="auto"/>
        <w:rPr>
          <w:rFonts w:ascii="Century Gothic" w:hAnsi="Century Gothic"/>
          <w:sz w:val="20"/>
          <w:szCs w:val="20"/>
        </w:rPr>
      </w:pPr>
    </w:p>
    <w:p w:rsidR="005F4B97" w:rsidRPr="005F4B97" w:rsidRDefault="005F4B97" w:rsidP="005F4B97">
      <w:pPr>
        <w:widowControl/>
        <w:suppressAutoHyphens w:val="0"/>
        <w:autoSpaceDN/>
        <w:spacing w:after="160" w:line="259" w:lineRule="auto"/>
        <w:jc w:val="center"/>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Franklin Academy Academic Honesty Contract</w:t>
      </w:r>
    </w:p>
    <w:p w:rsidR="005F4B97" w:rsidRPr="005F4B97" w:rsidRDefault="005F4B97" w:rsidP="005F4B97">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When I practice these traits, I build the necessary skills and behaviors to be successful in both the classroom and as a global citizen.</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His</w:t>
      </w:r>
      <w:r w:rsidR="00097B76">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Turn in original work for each subject group and understands that an original paper or project cannot be turned in more than once for different subject groups.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Share his/her work or information about an assignment with another student unless the teacher has instructed the student to work collaboratively with others.</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w:t>
      </w:r>
      <w:r w:rsidR="00657D18" w:rsidRPr="008E788F">
        <w:rPr>
          <w:rFonts w:asciiTheme="minorHAnsi" w:eastAsiaTheme="minorHAnsi" w:hAnsiTheme="minorHAnsi" w:cstheme="minorBidi"/>
          <w:kern w:val="0"/>
          <w:sz w:val="22"/>
          <w:szCs w:val="22"/>
          <w:lang w:eastAsia="en-US" w:bidi="ar-SA"/>
        </w:rPr>
        <w:t>assessment</w:t>
      </w:r>
      <w:r w:rsidRPr="008E788F">
        <w:rPr>
          <w:rFonts w:asciiTheme="minorHAnsi" w:eastAsiaTheme="minorHAnsi" w:hAnsiTheme="minorHAnsi" w:cstheme="minorBidi"/>
          <w:kern w:val="0"/>
          <w:sz w:val="22"/>
          <w:szCs w:val="22"/>
          <w:lang w:eastAsia="en-US" w:bidi="ar-SA"/>
        </w:rPr>
        <w:t xml:space="preserve">.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Talk during a test, or use outside resources for an advantage, such as notes, without the permission of the teacher.</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5F4B97" w:rsidRPr="008E788F"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w:t>
      </w:r>
      <w:r w:rsidR="00657D18" w:rsidRPr="008E788F">
        <w:rPr>
          <w:rFonts w:asciiTheme="minorHAnsi" w:eastAsiaTheme="minorHAnsi" w:hAnsiTheme="minorHAnsi" w:cstheme="minorBidi"/>
          <w:b/>
          <w:kern w:val="0"/>
          <w:sz w:val="22"/>
          <w:szCs w:val="22"/>
          <w:lang w:eastAsia="en-US" w:bidi="ar-SA"/>
        </w:rPr>
        <w:t>an</w:t>
      </w:r>
      <w:r w:rsidRPr="008E788F">
        <w:rPr>
          <w:rFonts w:asciiTheme="minorHAnsi" w:eastAsiaTheme="minorHAnsi" w:hAnsiTheme="minorHAnsi" w:cstheme="minorBidi"/>
          <w:b/>
          <w:kern w:val="0"/>
          <w:sz w:val="22"/>
          <w:szCs w:val="22"/>
          <w:lang w:eastAsia="en-US" w:bidi="ar-SA"/>
        </w:rPr>
        <w:t>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sectPr w:rsidR="005F4B97" w:rsidRPr="005F4B97" w:rsidSect="00ED1D56">
      <w:footerReference w:type="default" r:id="rId15"/>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FE" w:rsidRDefault="00CD13FE" w:rsidP="00907306">
      <w:r>
        <w:separator/>
      </w:r>
    </w:p>
  </w:endnote>
  <w:endnote w:type="continuationSeparator" w:id="0">
    <w:p w:rsidR="00CD13FE" w:rsidRDefault="00CD13FE"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F4223">
        <w:pPr>
          <w:pStyle w:val="Piedepgina"/>
          <w:jc w:val="center"/>
        </w:pPr>
        <w:r>
          <w:fldChar w:fldCharType="begin"/>
        </w:r>
        <w:r w:rsidR="00907306">
          <w:instrText xml:space="preserve"> PAGE   \* MERGEFORMAT </w:instrText>
        </w:r>
        <w:r>
          <w:fldChar w:fldCharType="separate"/>
        </w:r>
        <w:r w:rsidR="001250BC">
          <w:rPr>
            <w:noProof/>
          </w:rPr>
          <w:t>11</w:t>
        </w:r>
        <w:r>
          <w:rPr>
            <w:noProof/>
          </w:rPr>
          <w:fldChar w:fldCharType="end"/>
        </w:r>
      </w:p>
    </w:sdtContent>
  </w:sdt>
  <w:p w:rsidR="00907306" w:rsidRDefault="005E5142" w:rsidP="005E5142">
    <w:pPr>
      <w:pStyle w:val="Piedepgina"/>
      <w:jc w:val="right"/>
    </w:pPr>
    <w:r>
      <w:t>Revised 8/17/17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FE" w:rsidRDefault="00CD13FE" w:rsidP="00907306">
      <w:r>
        <w:separator/>
      </w:r>
    </w:p>
  </w:footnote>
  <w:footnote w:type="continuationSeparator" w:id="0">
    <w:p w:rsidR="00CD13FE" w:rsidRDefault="00CD13FE"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2"/>
  </w:num>
  <w:num w:numId="5">
    <w:abstractNumId w:val="3"/>
  </w:num>
  <w:num w:numId="6">
    <w:abstractNumId w:val="20"/>
  </w:num>
  <w:num w:numId="7">
    <w:abstractNumId w:val="5"/>
  </w:num>
  <w:num w:numId="8">
    <w:abstractNumId w:val="7"/>
  </w:num>
  <w:num w:numId="9">
    <w:abstractNumId w:val="15"/>
  </w:num>
  <w:num w:numId="10">
    <w:abstractNumId w:val="16"/>
  </w:num>
  <w:num w:numId="11">
    <w:abstractNumId w:val="13"/>
  </w:num>
  <w:num w:numId="12">
    <w:abstractNumId w:val="0"/>
  </w:num>
  <w:num w:numId="13">
    <w:abstractNumId w:val="12"/>
  </w:num>
  <w:num w:numId="14">
    <w:abstractNumId w:val="4"/>
  </w:num>
  <w:num w:numId="15">
    <w:abstractNumId w:val="17"/>
  </w:num>
  <w:num w:numId="16">
    <w:abstractNumId w:val="9"/>
  </w:num>
  <w:num w:numId="17">
    <w:abstractNumId w:val="18"/>
  </w:num>
  <w:num w:numId="18">
    <w:abstractNumId w:val="1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213BC"/>
    <w:rsid w:val="0002298B"/>
    <w:rsid w:val="0002607A"/>
    <w:rsid w:val="000301BE"/>
    <w:rsid w:val="000311C3"/>
    <w:rsid w:val="000312A4"/>
    <w:rsid w:val="00031EDD"/>
    <w:rsid w:val="00034122"/>
    <w:rsid w:val="00035895"/>
    <w:rsid w:val="00042D9F"/>
    <w:rsid w:val="00043F6F"/>
    <w:rsid w:val="000460CB"/>
    <w:rsid w:val="0004642C"/>
    <w:rsid w:val="00047656"/>
    <w:rsid w:val="0006381D"/>
    <w:rsid w:val="000638C1"/>
    <w:rsid w:val="00065F84"/>
    <w:rsid w:val="00066CA1"/>
    <w:rsid w:val="00066CE7"/>
    <w:rsid w:val="00067B81"/>
    <w:rsid w:val="00071038"/>
    <w:rsid w:val="00073DBB"/>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C0385"/>
    <w:rsid w:val="000C0FBE"/>
    <w:rsid w:val="000C2982"/>
    <w:rsid w:val="000C47CA"/>
    <w:rsid w:val="000C55AE"/>
    <w:rsid w:val="000D14E0"/>
    <w:rsid w:val="000D1A7D"/>
    <w:rsid w:val="000D50F0"/>
    <w:rsid w:val="000D53BF"/>
    <w:rsid w:val="000D63DC"/>
    <w:rsid w:val="000D7AB6"/>
    <w:rsid w:val="000E2B98"/>
    <w:rsid w:val="000E50D4"/>
    <w:rsid w:val="000E75CC"/>
    <w:rsid w:val="000F08CC"/>
    <w:rsid w:val="000F1F31"/>
    <w:rsid w:val="000F1F8D"/>
    <w:rsid w:val="000F3073"/>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CC4"/>
    <w:rsid w:val="00117E68"/>
    <w:rsid w:val="00123BD9"/>
    <w:rsid w:val="001250BC"/>
    <w:rsid w:val="00125BAA"/>
    <w:rsid w:val="00135561"/>
    <w:rsid w:val="00135AEC"/>
    <w:rsid w:val="0013769A"/>
    <w:rsid w:val="00140208"/>
    <w:rsid w:val="001431C8"/>
    <w:rsid w:val="0014326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3921"/>
    <w:rsid w:val="002F4223"/>
    <w:rsid w:val="002F7A81"/>
    <w:rsid w:val="00300A26"/>
    <w:rsid w:val="00302A15"/>
    <w:rsid w:val="00302BBB"/>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70498"/>
    <w:rsid w:val="003717F4"/>
    <w:rsid w:val="00372E15"/>
    <w:rsid w:val="00373231"/>
    <w:rsid w:val="00373744"/>
    <w:rsid w:val="00376438"/>
    <w:rsid w:val="00381373"/>
    <w:rsid w:val="00381F93"/>
    <w:rsid w:val="00382510"/>
    <w:rsid w:val="0038256F"/>
    <w:rsid w:val="00383E01"/>
    <w:rsid w:val="00385790"/>
    <w:rsid w:val="003904C3"/>
    <w:rsid w:val="003917B9"/>
    <w:rsid w:val="003924EF"/>
    <w:rsid w:val="00394D91"/>
    <w:rsid w:val="003966A4"/>
    <w:rsid w:val="00397C8A"/>
    <w:rsid w:val="003A166D"/>
    <w:rsid w:val="003A3243"/>
    <w:rsid w:val="003A6782"/>
    <w:rsid w:val="003B295B"/>
    <w:rsid w:val="003B3D52"/>
    <w:rsid w:val="003C13C5"/>
    <w:rsid w:val="003C375C"/>
    <w:rsid w:val="003C6AF2"/>
    <w:rsid w:val="003C6BE8"/>
    <w:rsid w:val="003C6D95"/>
    <w:rsid w:val="003D06CB"/>
    <w:rsid w:val="003D0743"/>
    <w:rsid w:val="003D08C5"/>
    <w:rsid w:val="003D3617"/>
    <w:rsid w:val="003D3F73"/>
    <w:rsid w:val="003D3FEE"/>
    <w:rsid w:val="003D4854"/>
    <w:rsid w:val="003D7B49"/>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A1708"/>
    <w:rsid w:val="004A22D5"/>
    <w:rsid w:val="004A7B7B"/>
    <w:rsid w:val="004B0EC2"/>
    <w:rsid w:val="004B454E"/>
    <w:rsid w:val="004C0C89"/>
    <w:rsid w:val="004C40FB"/>
    <w:rsid w:val="004C6EA6"/>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3C16"/>
    <w:rsid w:val="005054D8"/>
    <w:rsid w:val="005077B0"/>
    <w:rsid w:val="00507854"/>
    <w:rsid w:val="005108A1"/>
    <w:rsid w:val="00510BB1"/>
    <w:rsid w:val="00521D3B"/>
    <w:rsid w:val="0052283F"/>
    <w:rsid w:val="00522AA4"/>
    <w:rsid w:val="005238B6"/>
    <w:rsid w:val="00525AA7"/>
    <w:rsid w:val="00531CA2"/>
    <w:rsid w:val="00533604"/>
    <w:rsid w:val="00534349"/>
    <w:rsid w:val="00537D0F"/>
    <w:rsid w:val="00540B26"/>
    <w:rsid w:val="00543539"/>
    <w:rsid w:val="00544178"/>
    <w:rsid w:val="00544451"/>
    <w:rsid w:val="00544ED9"/>
    <w:rsid w:val="00546E59"/>
    <w:rsid w:val="00547AFE"/>
    <w:rsid w:val="00550780"/>
    <w:rsid w:val="005535C9"/>
    <w:rsid w:val="00553C74"/>
    <w:rsid w:val="00555ABC"/>
    <w:rsid w:val="0055661A"/>
    <w:rsid w:val="0055705C"/>
    <w:rsid w:val="00557A57"/>
    <w:rsid w:val="005646FC"/>
    <w:rsid w:val="00564E95"/>
    <w:rsid w:val="00566D41"/>
    <w:rsid w:val="00567C27"/>
    <w:rsid w:val="005740AC"/>
    <w:rsid w:val="00585473"/>
    <w:rsid w:val="00585FA8"/>
    <w:rsid w:val="0059184E"/>
    <w:rsid w:val="005A0736"/>
    <w:rsid w:val="005A16D8"/>
    <w:rsid w:val="005A2045"/>
    <w:rsid w:val="005A5EB5"/>
    <w:rsid w:val="005A62D9"/>
    <w:rsid w:val="005A7406"/>
    <w:rsid w:val="005B468E"/>
    <w:rsid w:val="005B54E4"/>
    <w:rsid w:val="005B5B86"/>
    <w:rsid w:val="005B7F52"/>
    <w:rsid w:val="005C24F5"/>
    <w:rsid w:val="005C3E92"/>
    <w:rsid w:val="005C4DE8"/>
    <w:rsid w:val="005D5623"/>
    <w:rsid w:val="005E10AE"/>
    <w:rsid w:val="005E1374"/>
    <w:rsid w:val="005E225D"/>
    <w:rsid w:val="005E5142"/>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0CC"/>
    <w:rsid w:val="0065184F"/>
    <w:rsid w:val="0065318D"/>
    <w:rsid w:val="00653A10"/>
    <w:rsid w:val="00657D18"/>
    <w:rsid w:val="00661104"/>
    <w:rsid w:val="00672C4D"/>
    <w:rsid w:val="006734DE"/>
    <w:rsid w:val="00681AC8"/>
    <w:rsid w:val="0068256A"/>
    <w:rsid w:val="00682BA6"/>
    <w:rsid w:val="0068356E"/>
    <w:rsid w:val="006840FB"/>
    <w:rsid w:val="00685268"/>
    <w:rsid w:val="00685352"/>
    <w:rsid w:val="00694497"/>
    <w:rsid w:val="00695E04"/>
    <w:rsid w:val="006A244B"/>
    <w:rsid w:val="006A2D32"/>
    <w:rsid w:val="006A4E72"/>
    <w:rsid w:val="006A620F"/>
    <w:rsid w:val="006B0F90"/>
    <w:rsid w:val="006B1542"/>
    <w:rsid w:val="006B24AE"/>
    <w:rsid w:val="006C1D0A"/>
    <w:rsid w:val="006C2776"/>
    <w:rsid w:val="006C2B22"/>
    <w:rsid w:val="006C479C"/>
    <w:rsid w:val="006D302A"/>
    <w:rsid w:val="006D4338"/>
    <w:rsid w:val="006D4883"/>
    <w:rsid w:val="006E0405"/>
    <w:rsid w:val="006E2252"/>
    <w:rsid w:val="006E4A13"/>
    <w:rsid w:val="006F0339"/>
    <w:rsid w:val="006F0349"/>
    <w:rsid w:val="006F0E40"/>
    <w:rsid w:val="006F7FE3"/>
    <w:rsid w:val="00701754"/>
    <w:rsid w:val="00704022"/>
    <w:rsid w:val="00704C21"/>
    <w:rsid w:val="00705BB4"/>
    <w:rsid w:val="007060DD"/>
    <w:rsid w:val="0070663B"/>
    <w:rsid w:val="00706972"/>
    <w:rsid w:val="00716027"/>
    <w:rsid w:val="007172A0"/>
    <w:rsid w:val="00717C72"/>
    <w:rsid w:val="00730852"/>
    <w:rsid w:val="007373A7"/>
    <w:rsid w:val="00737DF0"/>
    <w:rsid w:val="00745D1E"/>
    <w:rsid w:val="007470F6"/>
    <w:rsid w:val="00751695"/>
    <w:rsid w:val="00756774"/>
    <w:rsid w:val="0075710D"/>
    <w:rsid w:val="00760A6C"/>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B0DA8"/>
    <w:rsid w:val="007B6EE5"/>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83E10"/>
    <w:rsid w:val="008900D3"/>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70E5"/>
    <w:rsid w:val="008E7194"/>
    <w:rsid w:val="008E788F"/>
    <w:rsid w:val="008F631F"/>
    <w:rsid w:val="008F78FB"/>
    <w:rsid w:val="008F7A62"/>
    <w:rsid w:val="00901996"/>
    <w:rsid w:val="00903941"/>
    <w:rsid w:val="00905464"/>
    <w:rsid w:val="00907306"/>
    <w:rsid w:val="0091092F"/>
    <w:rsid w:val="00911445"/>
    <w:rsid w:val="00911BCA"/>
    <w:rsid w:val="00912358"/>
    <w:rsid w:val="009200FD"/>
    <w:rsid w:val="009202BE"/>
    <w:rsid w:val="00920ED1"/>
    <w:rsid w:val="00922CC8"/>
    <w:rsid w:val="00923ABD"/>
    <w:rsid w:val="00923C4E"/>
    <w:rsid w:val="00923F40"/>
    <w:rsid w:val="009241A9"/>
    <w:rsid w:val="00925BB8"/>
    <w:rsid w:val="009271E3"/>
    <w:rsid w:val="009333F2"/>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0FAF"/>
    <w:rsid w:val="009A2C4C"/>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78E9"/>
    <w:rsid w:val="009D27C5"/>
    <w:rsid w:val="009D4822"/>
    <w:rsid w:val="009D5FBE"/>
    <w:rsid w:val="009D6A86"/>
    <w:rsid w:val="009E39C3"/>
    <w:rsid w:val="009E6A79"/>
    <w:rsid w:val="009E7362"/>
    <w:rsid w:val="009F2E10"/>
    <w:rsid w:val="00A0345C"/>
    <w:rsid w:val="00A05622"/>
    <w:rsid w:val="00A06C04"/>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50BFB"/>
    <w:rsid w:val="00A53061"/>
    <w:rsid w:val="00A535CD"/>
    <w:rsid w:val="00A54920"/>
    <w:rsid w:val="00A551A4"/>
    <w:rsid w:val="00A61D42"/>
    <w:rsid w:val="00A644C0"/>
    <w:rsid w:val="00A729C3"/>
    <w:rsid w:val="00A745F2"/>
    <w:rsid w:val="00A74740"/>
    <w:rsid w:val="00A749E9"/>
    <w:rsid w:val="00A74F29"/>
    <w:rsid w:val="00A76B24"/>
    <w:rsid w:val="00A77381"/>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3B3D"/>
    <w:rsid w:val="00AD603D"/>
    <w:rsid w:val="00AE1A6F"/>
    <w:rsid w:val="00AE1A95"/>
    <w:rsid w:val="00AE3750"/>
    <w:rsid w:val="00AE4D3A"/>
    <w:rsid w:val="00AF2AAA"/>
    <w:rsid w:val="00B022B5"/>
    <w:rsid w:val="00B05B2C"/>
    <w:rsid w:val="00B05D9C"/>
    <w:rsid w:val="00B065DD"/>
    <w:rsid w:val="00B11519"/>
    <w:rsid w:val="00B1172B"/>
    <w:rsid w:val="00B1200D"/>
    <w:rsid w:val="00B13D1E"/>
    <w:rsid w:val="00B15060"/>
    <w:rsid w:val="00B24744"/>
    <w:rsid w:val="00B2536B"/>
    <w:rsid w:val="00B322EE"/>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7C34"/>
    <w:rsid w:val="00BF1864"/>
    <w:rsid w:val="00BF3D62"/>
    <w:rsid w:val="00BF4BD8"/>
    <w:rsid w:val="00BF4DAF"/>
    <w:rsid w:val="00BF75E7"/>
    <w:rsid w:val="00BF76CE"/>
    <w:rsid w:val="00C012DD"/>
    <w:rsid w:val="00C06FAF"/>
    <w:rsid w:val="00C075FB"/>
    <w:rsid w:val="00C20F75"/>
    <w:rsid w:val="00C25B94"/>
    <w:rsid w:val="00C272C9"/>
    <w:rsid w:val="00C3295D"/>
    <w:rsid w:val="00C330D4"/>
    <w:rsid w:val="00C3513C"/>
    <w:rsid w:val="00C454C6"/>
    <w:rsid w:val="00C466AA"/>
    <w:rsid w:val="00C5255A"/>
    <w:rsid w:val="00C53360"/>
    <w:rsid w:val="00C54940"/>
    <w:rsid w:val="00C54FF5"/>
    <w:rsid w:val="00C6616A"/>
    <w:rsid w:val="00C677BB"/>
    <w:rsid w:val="00C677E9"/>
    <w:rsid w:val="00C702F0"/>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3509"/>
    <w:rsid w:val="00CB3E6B"/>
    <w:rsid w:val="00CD059A"/>
    <w:rsid w:val="00CD13FE"/>
    <w:rsid w:val="00CD1CDC"/>
    <w:rsid w:val="00CD222A"/>
    <w:rsid w:val="00CD4346"/>
    <w:rsid w:val="00CD478E"/>
    <w:rsid w:val="00CD523E"/>
    <w:rsid w:val="00CE0114"/>
    <w:rsid w:val="00CE250B"/>
    <w:rsid w:val="00CE4CCB"/>
    <w:rsid w:val="00CE5CCD"/>
    <w:rsid w:val="00CE5F37"/>
    <w:rsid w:val="00CE5F7B"/>
    <w:rsid w:val="00CE7386"/>
    <w:rsid w:val="00CF3319"/>
    <w:rsid w:val="00CF4471"/>
    <w:rsid w:val="00CF44BD"/>
    <w:rsid w:val="00CF4C8D"/>
    <w:rsid w:val="00CF7335"/>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1F99"/>
    <w:rsid w:val="00D52AE1"/>
    <w:rsid w:val="00D53520"/>
    <w:rsid w:val="00D546DE"/>
    <w:rsid w:val="00D54954"/>
    <w:rsid w:val="00D5541B"/>
    <w:rsid w:val="00D574CE"/>
    <w:rsid w:val="00D57EF7"/>
    <w:rsid w:val="00D641A5"/>
    <w:rsid w:val="00D67BAF"/>
    <w:rsid w:val="00D7221D"/>
    <w:rsid w:val="00D74B72"/>
    <w:rsid w:val="00D77B00"/>
    <w:rsid w:val="00D8164D"/>
    <w:rsid w:val="00D8249B"/>
    <w:rsid w:val="00D92D93"/>
    <w:rsid w:val="00D94110"/>
    <w:rsid w:val="00D952CD"/>
    <w:rsid w:val="00DA18A9"/>
    <w:rsid w:val="00DA27CE"/>
    <w:rsid w:val="00DA2AFE"/>
    <w:rsid w:val="00DA31A1"/>
    <w:rsid w:val="00DA4A47"/>
    <w:rsid w:val="00DA6E96"/>
    <w:rsid w:val="00DB03B8"/>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541"/>
    <w:rsid w:val="00E06C57"/>
    <w:rsid w:val="00E07A1D"/>
    <w:rsid w:val="00E138C3"/>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CA8"/>
    <w:rsid w:val="00E6149D"/>
    <w:rsid w:val="00E636A4"/>
    <w:rsid w:val="00E63E2E"/>
    <w:rsid w:val="00E71493"/>
    <w:rsid w:val="00E724BE"/>
    <w:rsid w:val="00E8481B"/>
    <w:rsid w:val="00E8495D"/>
    <w:rsid w:val="00E94E4C"/>
    <w:rsid w:val="00E97DA1"/>
    <w:rsid w:val="00EA4335"/>
    <w:rsid w:val="00EB1F4A"/>
    <w:rsid w:val="00EB3A54"/>
    <w:rsid w:val="00EB4F57"/>
    <w:rsid w:val="00EB567D"/>
    <w:rsid w:val="00EC27C6"/>
    <w:rsid w:val="00EC3961"/>
    <w:rsid w:val="00EC7FEE"/>
    <w:rsid w:val="00ED1D56"/>
    <w:rsid w:val="00EE32A6"/>
    <w:rsid w:val="00EE59CA"/>
    <w:rsid w:val="00EF164A"/>
    <w:rsid w:val="00EF16F9"/>
    <w:rsid w:val="00EF3E85"/>
    <w:rsid w:val="00EF5BE1"/>
    <w:rsid w:val="00EF6932"/>
    <w:rsid w:val="00F046AC"/>
    <w:rsid w:val="00F04E89"/>
    <w:rsid w:val="00F0522C"/>
    <w:rsid w:val="00F11AC5"/>
    <w:rsid w:val="00F14D8D"/>
    <w:rsid w:val="00F16089"/>
    <w:rsid w:val="00F164C1"/>
    <w:rsid w:val="00F24CE7"/>
    <w:rsid w:val="00F31686"/>
    <w:rsid w:val="00F34FE1"/>
    <w:rsid w:val="00F35396"/>
    <w:rsid w:val="00F3797C"/>
    <w:rsid w:val="00F37E19"/>
    <w:rsid w:val="00F41215"/>
    <w:rsid w:val="00F52FE0"/>
    <w:rsid w:val="00F5380E"/>
    <w:rsid w:val="00F5744D"/>
    <w:rsid w:val="00F63982"/>
    <w:rsid w:val="00F63A7B"/>
    <w:rsid w:val="00F64312"/>
    <w:rsid w:val="00F721BA"/>
    <w:rsid w:val="00F73882"/>
    <w:rsid w:val="00F74386"/>
    <w:rsid w:val="00F76A06"/>
    <w:rsid w:val="00F76B08"/>
    <w:rsid w:val="00F7721A"/>
    <w:rsid w:val="00F83860"/>
    <w:rsid w:val="00F93192"/>
    <w:rsid w:val="00F9646A"/>
    <w:rsid w:val="00F97BA8"/>
    <w:rsid w:val="00FB22E5"/>
    <w:rsid w:val="00FB641A"/>
    <w:rsid w:val="00FB78D9"/>
    <w:rsid w:val="00FC0CBF"/>
    <w:rsid w:val="00FC4307"/>
    <w:rsid w:val="00FC5613"/>
    <w:rsid w:val="00FC7EF8"/>
    <w:rsid w:val="00FD0182"/>
    <w:rsid w:val="00FD1009"/>
    <w:rsid w:val="00FD1444"/>
    <w:rsid w:val="00FD2F2D"/>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695A4-884A-4F40-A6B0-D87A87D7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5E1374"/>
    <w:rPr>
      <w:color w:val="0563C1" w:themeColor="hyperlink"/>
      <w:u w:val="single"/>
    </w:rPr>
  </w:style>
  <w:style w:type="paragraph" w:styleId="Textodeglobo">
    <w:name w:val="Balloon Text"/>
    <w:basedOn w:val="Normal"/>
    <w:link w:val="TextodegloboCar"/>
    <w:uiPriority w:val="99"/>
    <w:semiHidden/>
    <w:unhideWhenUsed/>
    <w:rsid w:val="0098799B"/>
    <w:rPr>
      <w:rFonts w:ascii="Segoe UI" w:hAnsi="Segoe UI"/>
      <w:sz w:val="18"/>
      <w:szCs w:val="16"/>
    </w:rPr>
  </w:style>
  <w:style w:type="character" w:customStyle="1" w:styleId="TextodegloboCar">
    <w:name w:val="Texto de globo Car"/>
    <w:basedOn w:val="Fuentedeprrafopredeter"/>
    <w:link w:val="Textodeglobo"/>
    <w:uiPriority w:val="99"/>
    <w:semiHidden/>
    <w:rsid w:val="0098799B"/>
    <w:rPr>
      <w:rFonts w:ascii="Segoe UI" w:eastAsia="SimSun" w:hAnsi="Segoe UI" w:cs="Mangal"/>
      <w:kern w:val="3"/>
      <w:sz w:val="18"/>
      <w:szCs w:val="16"/>
      <w:lang w:eastAsia="zh-CN" w:bidi="hi-IN"/>
    </w:rPr>
  </w:style>
  <w:style w:type="paragraph" w:styleId="Encabezado">
    <w:name w:val="header"/>
    <w:basedOn w:val="Normal"/>
    <w:link w:val="EncabezadoCar"/>
    <w:uiPriority w:val="99"/>
    <w:unhideWhenUsed/>
    <w:rsid w:val="00907306"/>
    <w:pPr>
      <w:tabs>
        <w:tab w:val="center" w:pos="4680"/>
        <w:tab w:val="right" w:pos="9360"/>
      </w:tabs>
    </w:pPr>
    <w:rPr>
      <w:szCs w:val="21"/>
    </w:rPr>
  </w:style>
  <w:style w:type="character" w:customStyle="1" w:styleId="EncabezadoCar">
    <w:name w:val="Encabezado Car"/>
    <w:basedOn w:val="Fuentedeprrafopredeter"/>
    <w:link w:val="Encabezado"/>
    <w:uiPriority w:val="99"/>
    <w:rsid w:val="00907306"/>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907306"/>
    <w:pPr>
      <w:tabs>
        <w:tab w:val="center" w:pos="4680"/>
        <w:tab w:val="right" w:pos="9360"/>
      </w:tabs>
    </w:pPr>
    <w:rPr>
      <w:szCs w:val="21"/>
    </w:rPr>
  </w:style>
  <w:style w:type="character" w:customStyle="1" w:styleId="PiedepginaCar">
    <w:name w:val="Pie de página Car"/>
    <w:basedOn w:val="Fuentedeprrafopredeter"/>
    <w:link w:val="Piedepgina"/>
    <w:uiPriority w:val="99"/>
    <w:rsid w:val="00907306"/>
    <w:rPr>
      <w:rFonts w:ascii="Times New Roman" w:eastAsia="SimSun" w:hAnsi="Times New Roman" w:cs="Mangal"/>
      <w:kern w:val="3"/>
      <w:sz w:val="24"/>
      <w:szCs w:val="21"/>
      <w:lang w:eastAsia="zh-CN" w:bidi="hi-IN"/>
    </w:rPr>
  </w:style>
  <w:style w:type="paragraph" w:styleId="Sinespaciado">
    <w:name w:val="No Spacing"/>
    <w:link w:val="SinespaciadoCar"/>
    <w:uiPriority w:val="1"/>
    <w:qFormat/>
    <w:rsid w:val="0090730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07306"/>
    <w:rPr>
      <w:rFonts w:eastAsiaTheme="minorEastAsia"/>
    </w:rPr>
  </w:style>
  <w:style w:type="table" w:styleId="Tablaconcuadrcula">
    <w:name w:val="Table Grid"/>
    <w:basedOn w:val="Tabla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me.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sect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tationmachines.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franklin-academy.org/spo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A497-E925-4701-8E0D-414AF104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3842</Words>
  <Characters>21900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Acdemic Hosty Policy</vt:lpstr>
      <vt:lpstr>Acdemic Hosty Policy</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Acdemic Hosty Policy</dc:title>
  <dc:subject>Franklin Academy Cooper City</dc:subject>
  <dc:creator>Christopher Carnaggie</dc:creator>
  <cp:lastModifiedBy>patricio centurion</cp:lastModifiedBy>
  <cp:revision>2</cp:revision>
  <cp:lastPrinted>2014-12-02T19:44:00Z</cp:lastPrinted>
  <dcterms:created xsi:type="dcterms:W3CDTF">2017-09-30T16:13:00Z</dcterms:created>
  <dcterms:modified xsi:type="dcterms:W3CDTF">2017-09-30T16:13:00Z</dcterms:modified>
</cp:coreProperties>
</file>